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full-stack engineering for web and mobile applications. Proven ability in building scalable applications using a variety of programming languages and frameworks, with a strong focus on AI integration and developer tooling.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HTML5, CSS3, TypeScript, SASS/SCSS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Go, Ruby on Rails, Django, Express.js,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API, Google Cloud AI, AWS SageMaker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backend services and APIs for an internal developer platform, enhancing product development efficiency and facilitating seamless integration of AI capabilities with modern technological betterments.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data pipelines supporting engineering and research workflows, ensuring efficient data flow and availability for application and research teams, driving innovation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and tooling, increasing developer productivity by streamlining deployment and integration workflows, fostering an agile development environment with a high focus on automation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research teams, integrating new AI technologies and features into the platform with an emphasis on reliability and performance, improving user experience and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intuitive user interfaces that facilitate developer tools, promoting an efficient and user-friendly environment for engineers to manage and deploy applications effortlessly. Enhancements led to increased satisfaction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scaling applications, ensuring consistent environments and quick delivery cycles for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and troubleshooting of backend services, leading to a smoother user experience by addressing bottlenecks proactively, in alignment with best practices in backend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AI-first methodologies to explore advanced AI tools, integrating cutting-edge solutions and fostering a culture of innovation within the team, promoting experimentation and continual learning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fostering a collaborative atmosphere focused on knowledge sharing and continuous improvement, and discussing best practices for software development and deployment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for potential adoption, maintaining a future-focused approach to software development to ensure the internal developer platform remains competitive and efficient.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align on product strategies and objectives, ensuring that engineering efforts are directly contributing to overarching business goals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management processes to enhance team collaboration and transparency, incorporating modern tools for task tracking and communication which contributed to a cohesive team dynamic and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internal APIs and services, ensuring clear communication and understanding of system architectures among engineering teams, resulting in a more cohesive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technical discussions, promoting best practices and high-quality standards in coding, thereby nurturing a culture of excellence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insightful data reports on system performance and usage, providing critical feedback that informed strategic decision-making regarding platform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users while constantly integrating user feedback for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interfaces utilizing modern JavaScript frameworks and libraries, resulting in user-friendly web applications that adapt to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RESTful APIs, optimizing data retrieval processes and ensuring seamless communication between frontend and backend systems, enhancing overall application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including sprint planning, meticulously documenting progress and setbacks to ensure clear communication and timely delivery of features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define project scope and objectives, ensuring alignment with business goals while managing technical feasibility of planned features and capacities.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monitoring solutions for application health and performance, allowing for proactive issue resolution and ensuring high availability and reliability of services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development practices through code reviews and best practice discussions, emphasizing clean code, documentation, and maintainability of applications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 and CI/CD processes for automated deployment of applications, greatly reducing time to market for new features and increasing overall productivity and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security best practices throughout development, ensuring applications adhere to compliance standards and protecting user data against potential vulnerabilities during all phases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mentoring and technical leadership, guiding junior developers in overcoming technical challenges and building their skills within frontend and backend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enabling seamless integration of third-party APIs, dramatically broadening the functionality and appeal of applications while driving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and collected user feedback effectively, rigorously ensuring software aligns with user requirements and expectations prior to deployment, showcasing attention to detail and user-centric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