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software development expertise, specializing in web and mobile applications. Proficient in React, TypeScript, and full-stack development, with strong collaboration and leadership skills to mentor teams and drive technical direction.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HTML5, CSS3, Sass, Styled Components,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FastAPI, AWS, APIs, PostgreSQL, MongoDB,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Jest, Mocha, Webpack, Babel,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Leaflet, Mapbox, Recoil, React Query, GraphQL, Firebase,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Pair Programming, Code Review, Design Patterns, System Architecture,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technical strategy at Point B,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enhanced team productivity and product maintainability for complex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scalable, and user-friendly applications by deeply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modern architectural patterns, which resulted in significantly improved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achieving faster load times and smoother user experiences in our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and 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knowledge-sharing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code reviews and workshops focused on mastering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user needs into technical specifications, leading to successful feature launches that propelled business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engineering excellence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and reliability across the development lifecycle for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guild discussions and coordinated technical reviews across squads, leading to the establishment of a unified frontend development framework and improving overall engineering standards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systems collaborative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frontend solutions to create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satisfied diverse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systems, improving consistency in UI implementations which ultimately led to reduced development time and enhanced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evaluating and introducing emerging technologies to keep the team’s technology stack relevant, fostering a forward-thinking environment that encouraged innovative approaches to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strategies, utilizing tools to optimize application speed and stability, which positively impacted user retention metrics and overall business objectives related to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accessibility standards were met in all deliverables, advocating for best practices and conducting audits, which increased usability for clients across various demographics and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aspects of software development lifecycle, with a keen eye for detail to anticipate performance pitfalls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high-quality delivery with scalability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tooling and scripts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within the development pipeline, which elevated team efficiency and reduced turnaround times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coding practices were followed, advocating the importance of clean, maintainable code, contributing to a robust codebase that facilitated future development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building high-quality, scalable, and robust software solutions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user-centric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 and daily stand-ups to optimize workflow and ensure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 to enhance code quality and reliability before deployment, reducing the number of bugs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both reviewer and reviewee,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 patterns, which significantly improved code readability and maintainability throughout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with various data sources, focusing on efficient data retrieval and manipulation, enhancing overall application performance and user satisfaction levels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(primarily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host applications and manage databases, ensuring high availability and scalability while maintaining robust security protocols across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analyze requirements and translate them into technical specifications, ensuring alignment with product objectives and timely execution of high-impact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technology stacks,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smooth transition and modern user experiences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internal tools to streamline departmental processes, resulting in increased efficiency and productivity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environment for junior team members to grow their technical skills through mentorship, guidance on coding practices, and encouragement to explore new tech trends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protocols for newly developed features,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ensured high-quality deliverables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software solutions to enhance onboarding processes and provide ongoing support for team members, ensuring clear communication of technical concepts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