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9 years in the industry specializing in web and mobile applications, utilizing a rich tech stack including JavaScript, React, TypeScript, HTML, and CSS. Proven ability to build intuitive UI components and implement responsive, dynamic features to enhance user experience. Looking to contribute proactive problem-solving skills and a collaborative spirit within a remote team environment at ContainIQ.</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 CSS, Sass, 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Redux, Next.js,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w:t>
      </w:r>
      <w:r w:rsidRPr="00745DD3">
        <w:rPr>
          <w:rFonts w:ascii="Roboto Light" w:eastAsia="Roboto Light" w:hAnsi="Roboto Light" w:cs="Roboto Light"/>
          <w:color w:val="404040" w:themeColor="text1" w:themeTint="BF"/>
          <w:sz w:val="20"/>
          <w:szCs w:val="20"/>
        </w:rPr>
        <w:t xml:space="preserve"> Webpack, Babel, Gulp, Grunt,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xml:space="preserve"> Jest, Mocha, Enzyme, Cypress, React Testing Library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Visual Studio Code, Postman,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across multiple devices and browsers, while leveraging modular component architecture to enhance code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intuitive and visually appealing </w:t>
      </w:r>
      <w:r w:rsidRPr="00745DD3">
        <w:rPr>
          <w:rFonts w:ascii="Roboto Light" w:eastAsia="Roboto Light" w:hAnsi="Roboto Light" w:cs="Roboto Light"/>
          <w:b/>
          <w:bCs/>
          <w:color w:val="404040" w:themeColor="text1" w:themeTint="BF"/>
          <w:sz w:val="20"/>
          <w:szCs w:val="20"/>
        </w:rPr>
        <w:t xml:space="preserve">user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users' engagement and satisfaction leading to improved usability and aesthetic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creating a seamless data flow across applications and reducing the complexity associated with prop drilling in component hierarchies, enhancing maintainability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accessibility best practices to ensure inclusive applications for all users, including keyboard navigation support and ARIA attributes for a richer experience for disabled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involving daily stand-ups and sprint planning, to ensure timely delivery of features and close collaboration with cross-functional teams, enhancing team productivity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RESTful APIs and integrated multiple third-party services, streamlining back-end communication for efficient data retrieval and manipulation as part of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sessions to uplift code quality and ensure adherence to best practices throughout the team, fostering a culture of learning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applications, employing techniques such as code splitting and lazy loading to significantly improve the application load time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documentation of code and architecture for better knowledge sharing across the team, enabling smoother onboarding processes and fostering collaborative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by participating in workshops and hackathons, adopting new technologies and methodologies that align with industry trends, fostering innovative solutions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reusable components and libraries for future use, enabling rapid development of interfaces and improving development efficiency in subsequent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testing solutions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minimizing the risk of bugs in production environments through automated testing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 hand-offs and wireframe prototypes, allowing designers and developers to work in a more integrated manner, improving the deliverables' fidelity and timeliness.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resulting in faster, more reliable builds and deployments, enhancing overall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coding standards and best practices, cultivating a learning culture and ensuring consistent quality across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 range of technologies including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scalable and maintainable solutions for users on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teams to ensure accurate implementation of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bridging the gap between graphical design and technical implementation, thus enhancing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including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functionality and reliability of new features while significantly reducing the occurrence of bugs in production releases through rigorous validation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within an Agile team environment to uphold code standards and foster best practices, enabling collective ownership and streamlined knowledge transfer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build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applications for speed and performance, ensuring efficient loading times and compatibility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API contracts and integrating with back-end services effectively, enhancing the overall performance and responsiveness of client applications and improving developer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and contributed to architecture decisions, designing solutions with scalability and efficiency in mind while adhering to best practices across multiple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team collaboration and code integration, managing feature branches and pull requests to maintain a clean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initiatives to improve mobile compatibility of applications, ensuring features were optimized for small-screen devices, ultimately increasing accessibility and user engagement on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techniques and performance profiling tools to identify bottlenecks and ensure applications run reliably and efficiently in production environments, enhancing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emerging frontend technologies and frameworks, promoting a culture of continuous learning and innovation within the development team, and addressing the evolving needs of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cross-functional teams with a keen understanding of agile methodologies, playing a vital role in sprint planning, retrospectives, and process improvements to ensure project delivery within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