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in crafting high-quality web applications and backend systems. Proven expertise in Ruby on Rails, PostgreSQL, and seamlessly integrating enterprise applications. Passionate about using AI-driven analytics for procurement transformation and adept at collaborating with multi-functional teams to meet complex technical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Redux, Node.js, Express.js, GraphQL,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MariaDB, Snowflake, Cassandra, Oracle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CI/CD, GitHub Actions,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JIRA, Confluence, Slack, Sentry, PagerDuty, Trello, Asana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ETL, ELT, JSON, XML,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for clients in the procurement sector with cutting-edge integrations between enterprise ERPs.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end-to-end technical deployments to Fortune 500 clients, facilitating seamless integrations resulting in improved procurement workflows through a customer-centric approach and agile delivery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rapidly prototype and deliver customer-specific features, ensuring alignment of business goals with technical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robust backend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reusable integration patterns for various enterprise platforms, focusing on optimizing procurement processes with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Ariba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Coupa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leading ERP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customer requirements into effective technical implementations, serving as the primary technical consultant while translating complex information for non-technical stakeholders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generation of playbooks and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Forward Deployed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smoother transitions from customer ideation to technical execution while fostering innovation and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backup and recovery plans for customer deployments,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 and ensuring data integrity and disaster management within stringent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relationships with enterprise stakeholders across various sectors, enhancing user engagement through consistent communication and feedback loops tailored to procurement strategies and innovations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potential issues across customer integrations and enhancing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Scrum methodologies to organize workloads effectively, enhancing collaboration among teams leading to a notable increase in project delivery speed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clients, educating their teams on new integrations, best practices, and ongoing support frameworks, ensuring long-term success for enterprise-grade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functions within procurement systems, exploring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reduced cost and increased efficiency related to APIs and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workshops, continually updating knowledge on procurement technologies and trends to bring innovative solutions to client engagements and enhance internal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client relationships by directly engaging with stakeholders to promote adoption and effective use of integrated systems, prioritizing customer feedback to refine prototypes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data transformation techniques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ETL tools, facilitating the analysis and optimization of procurement data streams to provide valuable insights for strategic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back-end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critical projects that improved operational efficiencies and solidified Microsoft's position as a leader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dynamic team to design and implement RESTful APIs that integrated with multiple front-end applications, ensuring smooth data flow and functionality across platforms through effective version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across various applications in the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to enhance application deployment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reduce latency in mission-critical applications for diverse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Agile practices, participating in daily stand-ups and sprint retrospectives to review project milestones and adapt workflows to enhance team performance and achieve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gather requirements and translate business needs into technical specifications, ensuring that all features aligned with strategic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coding standards and conducted peer reviews of code, promoting quality assurance practices that led to reduced defect rates and higher project quality in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among cross-functional teams to roll out enterprise initiatives across different technology stacks, enhancing integration capabilities and establishing synchronized workflows in enterprise-level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development and deployment processes that significantly improved workflow management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alerts that provide timely information on application performance and health metrics, which improved client experiences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 applications showcasing emerging technologies and methodologies to inspire innovation and foster a culture of technology-driven solutions among teams within Microsoft’s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building developer tools that enhance productivity and facilitate more effective coding practices, thus empowering other engineers within the organization to deliver high-quality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