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Forward Deployed Engineer with 9 years of experience in software development, specializing in web and mobile applications. Proficient in running structured discovery sessions, designing technical solutions, and deploying cloud-based services. Recognized for strong customer-facing skills and ability to bridge technical and practical needs to deliver measurable outcomes. Expertise in AWS, GCP, and Azure for deployment and integration. Demonstrated competency in API methodologies and building automated solutions that drive efficiency and adoption across diverse organizational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Go, Java,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Express, Django, Flask,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 GraphQL, OAuth, SSO, WebSockets,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MongoDB, PostgreSQL, Redis, Apache Kafka,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Tools:</w:t>
      </w:r>
      <w:r w:rsidRPr="00745DD3">
        <w:rPr>
          <w:rFonts w:ascii="Roboto Light" w:eastAsia="Roboto Light" w:hAnsi="Roboto Light" w:cs="Roboto Light"/>
          <w:color w:val="404040" w:themeColor="text1" w:themeTint="BF"/>
          <w:sz w:val="20"/>
          <w:szCs w:val="20"/>
        </w:rPr>
        <w:t xml:space="preserve"> Terraform, Jenkins, Docker, Kubernetes, Ansible, Git, GitHub Actions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structured discovery sessions with stakeholders to uncover critical pain points, translating these into actionable technical plans utilizing the </w:t>
      </w:r>
      <w:r w:rsidRPr="00745DD3">
        <w:rPr>
          <w:rFonts w:ascii="Roboto Light" w:eastAsia="Roboto Light" w:hAnsi="Roboto Light" w:cs="Roboto Light"/>
          <w:b/>
          <w:bCs/>
          <w:color w:val="404040" w:themeColor="text1" w:themeTint="BF"/>
          <w:sz w:val="20"/>
          <w:szCs w:val="20"/>
        </w:rPr>
        <w:t xml:space="preserve">Relyance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for enhanced privacy and security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design and implementation of solutions in customer environments, ensuring integration with existing systems while balancing speed, security, and long-term maintainability for ongoing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reusable technical artifacts such as playbooks, templates, and runbooks that facilitated the rapid deployment and adoption of </w:t>
      </w:r>
      <w:r w:rsidRPr="00745DD3">
        <w:rPr>
          <w:rFonts w:ascii="Roboto Light" w:eastAsia="Roboto Light" w:hAnsi="Roboto Light" w:cs="Roboto Light"/>
          <w:b/>
          <w:bCs/>
          <w:color w:val="404040" w:themeColor="text1" w:themeTint="BF"/>
          <w:sz w:val="20"/>
          <w:szCs w:val="20"/>
        </w:rPr>
        <w:t xml:space="preserve">Relyance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across varying customer scales.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Sales and Value Realization, to define success metrics, drive adoption, and promote sustained usage of the platform at various organizational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clear communication of risks, timelines, and project updates to technical and non-technical audiences, ensuring all stakeholders were informed and engaged throughout the deployment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collected customer feedback to iterate on product direction, collaborating closely with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address emerging gaps and refine product fit and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conducted technical enablement workshops aimed at improving customer understanding of the product capabilities, ultimately resulting in higher adoption rates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for integration validation and deployment processes, enhancing operational efficiency and reducing manual intervention for common deployment tasks within the customer 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existing customer architectures and provided recommendations for enhancements that leveraged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improving the overall effectiveness of privacy and security measures within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directly to gather insights on their experiences, feeding this information into actionable strategies that shaped future product developments and customer engagement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multiple parallel projects by establishing clear priorities, tracking progress meticulously, and addressing any risks promptly to maintain delivery timelines and quality standards across all deployments.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technical documentation that supported both internal teams and customers by clarifying integration processes, project specifications, and operational guidelines for the platform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troubleshooting and optimization of deployed solutions, ensuring that any issues affecting customer adoption were resolved swiftly to minimize disruptions to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analytics tools to monitor system performance post-deployment, driving improvements based on insights uncovered regarding customer usage patterns and functionality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in developing industry-specific best practices for utilizing the platform, serving as a key resource for customers navigating complex integration landscapes and seeking maximum value.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while adhering to enterprise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specifications and project plans,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delivery efficiency and ensure alignment with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refactoring sessions, enabling team members to adopt best practices in software development and maintainability standards while fostering a culture of continuous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for seamless integration with third-party services, employing standards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secure user authentication and manage permissions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automate deployment processes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time taken for releases while ensuring reliable and repeatable deployment pipelines.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stakeholders to gather requirements and convert user stories into functional specifications, ensuring alignment between technical and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with tools like </w:t>
      </w:r>
      <w:r w:rsidRPr="00745DD3">
        <w:rPr>
          <w:rFonts w:ascii="Roboto Light" w:eastAsia="Roboto Light" w:hAnsi="Roboto Light" w:cs="Roboto Light"/>
          <w:b/>
          <w:bCs/>
          <w:color w:val="404040" w:themeColor="text1" w:themeTint="BF"/>
          <w:sz w:val="20"/>
          <w:szCs w:val="20"/>
        </w:rPr>
        <w:t xml:space="preserve">ElasticStack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visibility into application performance and drive proactive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unit and integration testing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applications met high standards of quality and function across different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demonstrations and workshops to showcase new product features and gather feedback, using these insights to drive continuous improvement in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user research sessions with potential customers, providing technical insights that steered product development and enhanced market fit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solutions and project workflows, enhancing onboarding processes for new team members and facilitating knowledge transfer within the team and across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relationships with stakeholders through weekly status meetings, ensuring clear communication channels and mitigating misunderstandings regarding project timelines and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