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9 years of experience in software development, emphasizing web and mobile applications, data analytics, and people analytics technologies. Proven track record of leveraging Python, GCP, and advanced machine learning techniques to enhance human capital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R,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Matplotlib, Seaborn, Plotly, Highcharts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xml:space="preserve"> PyTorch, Keras, TensorFlow, Scikit-Learn,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AWS, Azure, Snowflake,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Oracle HCM Cloud, Workday, SAP SuccessFactors, PostgreSQL, MongoDB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workforce trends, thereby providing actionable insights that maximized operational efficiency and enhanced human capital decisions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advanced data models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evaluate employee attrition rates, greatly informing leadership decisions regarding talent retention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HR and operational leaders to translate strategic goals into analytical projects, effectively turning complex business challenges into actionable data-driven solutions using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Extracted and integrated data from </w:t>
      </w:r>
      <w:r w:rsidRPr="00745DD3">
        <w:rPr>
          <w:rFonts w:ascii="Roboto Light" w:eastAsia="Roboto Light" w:hAnsi="Roboto Light" w:cs="Roboto Light"/>
          <w:b/>
          <w:bCs/>
          <w:color w:val="404040" w:themeColor="text1" w:themeTint="BF"/>
          <w:sz w:val="20"/>
          <w:szCs w:val="20"/>
        </w:rPr>
        <w:t xml:space="preserve">Oracle HCM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systems for real-time analytics, ensuring data integrity and confidentiality in compliance with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CCPA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which enhanced user trust.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analyses of employee behavior trends using advanced statistical techniques, enabling the firm to optimize recruitment strategies and dramatically improving employee engagement metrics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time-series models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predict staffing needs based on real-time data, effectively aligning workforce strategies with seasonal business demands, which streamlined staffing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machine learning algorithms in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predict employee turnover risks, presenting actionable insights for proactive employee engagement and retention strategies to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technical and non-technical stakeholders to present data findings, successfully bridging communication gaps through effective visualization tools and methodologies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multi-source data into coherent reports, driving data-driven decision-making in HR, effectively enhancing communication between stakeholders and aligning their strategic HR goals with operational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experiments to evaluate the effectiveness of HR interventions, translating analytical results into concrete recommendations that influenced company-wide employee policies and benefits programs.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IT and healthcare professionals to develop targeted analytics solutions that supported operational efficiencies, ultimately improving patient care outcomes driven by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mentoring and support to junior data scientists, fostering an environment of knowledge sharing and professional growth within the analytics team, enhancing team productivity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comprehensive documentation for analytical models and dashboards developed, ensuring clear understanding and reproducibility of the processes across various teams handling people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techniques in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unearth insights from vast HR datasets, informing strategic business development initiatives aimed at fostering a more robust workplace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regular code reviews and best practice discussions, promoting a strong focus on quality and maintainability of the code within the analytics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in a collaborative environment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internal processes, contributing to overall software performance and reliability within the product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data processing pipelines utilizing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designed to handle large datasets from HR operations, effectively improving data retrieval times and operational efficiency across team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source control and continuous integration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clean development process that promoted collaboration and enhanced code quality across multiple project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APIs to connect various HR systems and facilitate seamless data exchange for improved operational reporting, enhancing overall data accessibility for stakeholders at all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methodology practices, participating in daily stand-ups and retrospective meetings to refine development processes, contributing to a more agile and responsive software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machine learning best practices into application features, using predictive modeling to enhance user experiences and functionality which improved user satisfaction and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database management techniques,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competency and performance throughout the engineering team, fostering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UX designers to define technical requirements aligned with user needs, ensuring the final product met the highest standards of usability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infrastructure (AWS) for deploying machine learning models and applications, dramatically reducing deployment times while enhancing model scalability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detailed unit testing and integration testing on all backend functionality developed, increasing software reliability and decreasing the frequency of production deployment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reporting solutions to track business performance metrics through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insights that directly influenced business strategy and operational decisions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troubleshooting and debugging complex issues within deployed applications, leading to improved application performance metrics and enhanced user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