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focusing on DevOps practices, cloud infrastructure management, and CI/CD pipeline optimization. Proven expertise in Google Cloud Platform, Kubernetes, and infrastructure-as-code technologies. Committed to enhancing development workflows and supporting operational best practices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Google Kubernetes Engine (GKE), Amazon Web Services (AWS), Microsoft Azure, Terraform, Docker, Kubernetes, Cloud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CircleCI, Travis CI, Spinnaker, Docker Compose, Argo CD,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JavaScript, Java, Ruby,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BigQuery, MongoDB, RabbitMQ, Apache Kafka, Redis,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HashiCorp Vault, SOC2 Compliance, ISO 27001, Security Auditing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maintaining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improvements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and reducing the time to production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configuration and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facilitating seamless scaling and management of containerized applications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security measures across cloud environments, implementing robust policies and tools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requirements and safeguard sensitive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deployment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developer productivity and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monitoring and alerting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performance metrics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backup and recovery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data availability and integrity under diverse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routine system maintenance tasks, significantly enhancing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risk assessments and implemented appropriate safeguards, effectively preventing incidents and strengthening overall cybersecurity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point of contact for infrastructure-related queries, ensuring consistent operational support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Drived initiatives to optimize resource usage and reduce expenditure, employing monitoring tools and resource analytics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training of new team members, sharing knowledge on best practices and technologies used within the DevOps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collaborating with peers to iterate and refine technical processes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messaging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communications and data 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technologies, responding dynamically to emerging trends and proactively suggesting innovative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that enhanced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frameworks while adhering to industry best practices and collaborating with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microservices architecture, ensuring high system performance and seamless integration with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reliability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test-driven development environment and promoting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communicating technical requirements and timelines effectively to ensure project goals were met on schedule with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Azure DevOps, streamlining source control and deploying automated pipelines that improved workflow efficiency and maintained code integrity throughout the deployment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management, participating in daily stand-ups and sprint reviews to promote a collaborative and result-focused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practices that reduced deployment times,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containerization techniques for high-demand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and accessible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meeting client requirements whilst optimizing performance metrics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 with peers, fostering a culture of continuous improvement and technical excellence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system performance analysis and streamlined troubleshooting processes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for newly developed features, enhancing software adoption rates and user satisfaction through clear, concise communication of technical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technical processes and system performance, creating a valuable resource for existing and future projects, aiding in onboarding and technical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