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9 years of experience in software development, focusing on creating robust web and mobile applications. Demonstrated expertise in architectural design, data integration, and operational data movement, specializing in utilizing Kafka, Debezium, and Flink for real-time data processing.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Streaming Technologies:</w:t>
      </w:r>
      <w:r w:rsidRPr="00745DD3">
        <w:rPr>
          <w:rFonts w:ascii="Roboto Light" w:eastAsia="Roboto Light" w:hAnsi="Roboto Light" w:cs="Roboto Light"/>
          <w:color w:val="404040" w:themeColor="text1" w:themeTint="BF"/>
          <w:sz w:val="20"/>
          <w:szCs w:val="20"/>
        </w:rPr>
        <w:t xml:space="preserve"> Kafka, Flink, Debezium, Apache Beam, Spark Streaming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Governance:</w:t>
      </w:r>
      <w:r w:rsidRPr="00745DD3">
        <w:rPr>
          <w:rFonts w:ascii="Roboto Light" w:eastAsia="Roboto Light" w:hAnsi="Roboto Light" w:cs="Roboto Light"/>
          <w:color w:val="404040" w:themeColor="text1" w:themeTint="BF"/>
          <w:sz w:val="20"/>
          <w:szCs w:val="20"/>
        </w:rPr>
        <w:t xml:space="preserve"> Data Warehousing, ETL, Canonical Models, Data Contracts, RBAC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Datadog, Grafana, Prometheus, Apache Airflow,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for a high-scale operational data platform, integrating diverse data sources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Debezium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real-time data streaming and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canonical data models that comply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ensuring secure data handling for healthcare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data governance frameworks, implementing robust access controls through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adherence to compliance standards and maintaining a secure data exchange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end-to-end data integration projects, showcasing proficiency in creating efficient data pipelines and mitigating risks through architectural foresight and proactive problem-solving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and data professionals, promoting best practices in data management and stream processing, thereby enhancing team capabilities and fostering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evaluations and assessments of emerging data technologies, leading the selection process to innovate Gravie's data strategy and aligning technology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observability frameworks to enhance data reliability, utilizing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data freshness, distribution, and lineage as key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utilizing AI for practical use cases in data processing, enhancing operational efficiencies and contributing to Gravie's mission-driven approach to health benefits.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stakeholder meetings, translating complex technical concepts into understandable terms for executive leadership, thus facilitating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continuous integration/continuous deployment (CI/CD) pipelines to streamline updates and improvements to the data platform, ensuring rapid delivery of features without compromising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Lambda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 storage solutions, optimizing operational costs and improving system performance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innovative solutions to complex data challenges, translating ambiguous requirements into actionable plans that drive impactful results aligned with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architectures and data models, ensuring maintainability and knowledge retention within the team while aiding onboarding processes for new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partners to define and implement data contracts, enhancing interoperability and ensuring seamless data exchange for integrated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from data analytics to influence product engineering decisions, facilitating alignment between technology and business strategies in a competitive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data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robust data processing capabilities and supporting the integration of wide-ranging data sources through </w:t>
      </w:r>
      <w:r w:rsidRPr="00745DD3">
        <w:rPr>
          <w:rFonts w:ascii="Roboto Light" w:eastAsia="Roboto Light" w:hAnsi="Roboto Light" w:cs="Roboto Light"/>
          <w:b/>
          <w:bCs/>
          <w:color w:val="404040" w:themeColor="text1" w:themeTint="BF"/>
          <w:sz w:val="20"/>
          <w:szCs w:val="20"/>
        </w:rPr>
        <w:t xml:space="preserve">Amazon 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data transformation frameworks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processing of large datasets while ensuring data quality and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architectural discussions, presenting data-driven insights and technical recommendations to influence strategic decision-making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batch and real-time ETL pipelines using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Cloud Data 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further optimizing the flow of data from operational systems into analytical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Standardized data access and security protocols, implementing systematic approaches to manage sensitive data in accordance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Engineers to translate user requirements into technical specifications, enhancing the effectiveness and usability of data management solutions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data observability,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performance metrics and detect anomalies in data processing, thus preemptively addressing potential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maintained detailed documentation for data architectures and operational processes, ensuring clarity and consistency across teams while supporting regulatory compliance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pair programming and code reviews to foster a culture of excellence and continuous improvement in coding practices among junior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APIs for accessing and interacting with data, enabling internal teams and external partners to effectively collaborate while maintaining data integrity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SQL queries and data models, enhancing query performance and reducing resource consumption during data retrieval processes for analytical workloads.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data strategy aligned with business goals, emphasizing the importance of data-driven decision-making in achieving competitive advantage.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