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over 9 years of experience in software development, specializing in building scalable data pipelines and real-time data processing for web and mobile applications. Proficient in SQL, Python, and modern cloud platforms, with a strong focus on data engineering best practices and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Apache NiFi, Airflow, Beam, Spark, Flink, dbt,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Cloud Run,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DuckDB, ClickHouse,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TravisCI, OpenMetadata,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ingestion pipelines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NiFi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real-time analytics capabilities while implementing robust monitoring and alerting mechanisms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star and wide-table data models to support diverse analytics requirements, focusing on optimizing data storage and retrieval processes for both batch and real-time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CI/CD workflows for data engineering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testing at each stage, and ensured high standards of data quality through automated processes and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product, and frontend engineering teams to design and implement AI-driven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text-to-SQL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developing effective feature stores for enhanced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data quality, governance, and privacy, ensuring compliance with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role-based access control and row-level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the provisioning and management of cloud resources to support scalable and resilient data architectures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and stream data processing, developing scalable solutions that catered to evolving business needs and data complexities while minimizing latency and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data workflows in terms of storage and query performance, engaged in cost-benefit analysis to ensure infrastructure costs remained efficient and sustainable in a growing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schema evolution techniques and change data capture (CDC) strategies, allowing for dynamic adjustments to data structures in response to new business requirements and analytics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including vector stores and semantic layers, ensuring the data stack remains modern and competitive in the rapidly evolving data engineering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tuning on data queries and storage patterns, significantly improving operational response times and contributing to enhanced user experiences across engineered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fostering a strong partnership and ensuring deliverables met strategic objectives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data best practices and technical skills development for junior engineers, promoting an innovative culture and ensuring team capabilities align with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emergent data technologies, evaluating options based on scalability, performance, and community adoption, thus informing strategic decisions on future tooling and infrastructure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ingestion and processing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industry best practices to ensure reliability and scalability in data operations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strategic data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enhancing decision-making processes and driving product innovation through data-driven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monitoring of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downtime and expedited development processes while enhancing overall system resiliency against data anomalies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data models and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processing and analytics capabilities that empowered decision-makers with timely access to critical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infrastructure costs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various strategies to increase operational efficiency while maintaining high data quality and performance across engineering tasks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orchestration and scaling of data processing workloads, thereby enhancing the ability to respond to changing demands in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conducted knowledge-sharing sessions, fostering a collaborative learning environment that stimulated innovative approaches to data engineering challenges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provisioning cloud infrastructure, enhancing deployment workflows, and reducing the time required for environment configuration across projects and teams to expedite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performance through strategic indexing and querying optimization techniques, ensuring efficient data access patterns that improved user experience and application responsiveness in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prototype cutting-edge data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prototypes that derived actionable insights from complex datasets under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represent complex datasets graphically, fostering a better understanding of insights among stakeholders and promoting data-driven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regarding data ethics and privacy, ensuring all data usage complied with organizational standards and legal requirements while maintaining stakeholder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