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9 years in software development, specializing in analytics, data visualization, and operational insights for web and mobile applications. Proficient in SQL, Python, and BI tools, driving data-driven decision-making and enhancing client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Hadoop, Apache Kafka, Spark,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Teradata,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Snowflake, Google BigQuery, Azure Data Warehouse, Teradata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individual and team performance metrics across departments, significantly improving operational awareness and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manipulate, and analyze large datasets, identifying critical trends and business drivers that informed strategic decisions and enhanced overall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translate complex business requirements into effective analytical solutions, ensuring alignment of analytics outputs with operational needs and stakeholder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 and streamlining analytical processes, which enhanced efficiency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data quality frameworks that ensured accuracy and reliability of datasets through rigorous validation checks and reconciliation processes, establishing a trusted source of truth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optimize data pipelines and improve data availability and structure, resulting in enhanced scalability and performance of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self-service analytics tools that empowered business users to generate insights independently, fostering a culture of data-driven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ad hoc analysis and generated insights that addressed operational inefficiencies, leading to the identification of opportunities for process improvement across various lines of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operations management through compelling visualizations and concise summaries, effectively communicating complex insights in an understandable format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standard operating procedures for data handling and analytics processes, ensuring knowledge sharing and facilitating team training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reporting tools to provide improved usability and insight generation, thereby increasing operational review effectiveness and supporting management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effectively, ensuring timely completion of analytics initiatives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analysts in data analysis techniques and tools, fostering professional growth and a collaborative team environment focused 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to predict trends in customer behavior, thus aiding marketing strategies and enhancing customer satisfaction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team meetings to discuss analytics outcomes and align future analyses with business strategy, promoting continuous improvement and innovation in analytics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analytical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models that supported major strategic initiatives within the organization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extraction processes and performed complex queries to generate high-impact reports for various internal stakeholders, resulting in more informed decision-making at all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analytics into software applications, ensuring that insights were actionable and delivered at the point of need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focusing on analytics feature requirements that aligned with business objectives and contributed to the overall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and maintain robust reporting frameworks, optimizing data flow and ensuring consistency across all dashboards utilized by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analyzed large datasets from various sources, identifying potential areas for operational improvement and providing actionable insights to executives and operational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and reporting solutions that utilized advanced visualization techniques, increasing the significance of data representations and facilitating easy comprehension for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cleansing and preparation processes, enhancing dataset quality which increased the reliability of insights derived from analytics initiatives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governance teams to develop and enforce data standards and best practices, which improved data integration efforts between multiple systems used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familiarize them with analytical tools and dashboards, ensuring they had adequate support and resources to access and interpret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promote analytics literacy amongst business teams, leading to greater adoption of data-driven strategies company-wide and elevating overall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various key performance indicators (KPIs) which were tracked consistently to assess performance efficiency and strategic alignment across all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