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Drupal and WordPress. Proven ability to create, maintain, and optimize websites, ensuring quality deliverables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Python, YAML,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Drupal, WordPress, React, Vue.js, Bootstrap, jQuery,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Composer, NPM, Webpack, Gulp, CircleCI,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PHPUnit, Jest, Selenium, Postman, XDebug, New Relic, SonarQube, Loggly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E-commerce Platforms:</w:t>
      </w:r>
      <w:r w:rsidRPr="00745DD3">
        <w:rPr>
          <w:rFonts w:ascii="Roboto Light" w:eastAsia="Roboto Light" w:hAnsi="Roboto Light" w:cs="Roboto Light"/>
          <w:color w:val="404040" w:themeColor="text1" w:themeTint="BF"/>
          <w:sz w:val="20"/>
          <w:szCs w:val="20"/>
        </w:rPr>
        <w:t xml:space="preserve"> Acquia, Shopify, Magento, Contentful, Ghost, Squarespace, Wix, Webflow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GCP, Azure, Kubernetes, Terraform, Ansible,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configured, and deployed multiple sites using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meticulous attention to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maintaining industry standards for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in an agile environment with cross-functional teams to gather requirements and transform client needs into functional and appealing websites optimizing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conducting extensive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ensuring that client projects align with modern best practices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Acts as a key contributor in code documentation and peer review processes, fostering a culture of continuous improvement, knowledge sharing, and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websites through hands-on maintenance and updates, relying on a deep understanding of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to deliver seamless client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 participation in client meetings to gather feedback and brainstorm solutions that improve project scopes and deliverables while ensuring alignment with client objectives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within a remote team setting, reducing duplication of efforts and streamlining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coding practices by adopting various </w:t>
      </w:r>
      <w:r w:rsidRPr="00745DD3">
        <w:rPr>
          <w:rFonts w:ascii="Roboto Light" w:eastAsia="Roboto Light" w:hAnsi="Roboto Light" w:cs="Roboto Light"/>
          <w:b/>
          <w:bCs/>
          <w:color w:val="404040" w:themeColor="text1" w:themeTint="BF"/>
          <w:sz w:val="20"/>
          <w:szCs w:val="20"/>
        </w:rPr>
        <w:t xml:space="preserve">development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versioning tools while mentoring junior developers to embrace these standards during site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environments ensuring consistent development and deployment processes across diverse platforms and facilitating smoother team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debugging tasks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findings and initiating strategic improvements to increase website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and weekly reports with stakeholders to provide updates on project progress, challenges encountered, and technical solutions implemented, solidifying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initiatives to enhance interactivity and user engagement on various website platforms while adhering strictly to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push for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greatly improving development cycle and reliability of the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workshops focused on </w:t>
      </w: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development culture that embraces inclusivity while fostering discussions around innovative approaches to website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websites, greatly enhancing their functionality, and delivering added value to client applications without compromising the integrity of the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and features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industry standards for code integrity,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management and UX design teams to refine website features, based on user testing feedback, aiming to deliver high-quality software and improve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tracking progress through </w:t>
      </w:r>
      <w:r w:rsidRPr="00745DD3">
        <w:rPr>
          <w:rFonts w:ascii="Roboto Light" w:eastAsia="Roboto Light" w:hAnsi="Roboto Light" w:cs="Roboto Light"/>
          <w:b/>
          <w:bCs/>
          <w:color w:val="404040" w:themeColor="text1" w:themeTint="BF"/>
          <w:sz w:val="20"/>
          <w:szCs w:val="20"/>
        </w:rPr>
        <w:t xml:space="preserve">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communication within the team to ensure timely delivery of critical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enhancing existing applications through rigorous testing protocols with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high-quality releases with minimal bugs and increased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transitioning legacy applications to modern frameworks, using leading-edge technologies and methodologies to modernize and enhance site performance in a competitive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database designs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routine performance tuning and query optimization to improve data handling efficiency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junior engineers, providing mentorship in coding standards and best practices while fostering a sense of collaboration within team projects and assignments.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emerging web technologies and trends for the development team, promoting continuous learning and staying ahead in an ever-evolving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documenting procedures and producing technical specifications for future reference, ensuring comprehensive records of code development processes and decisions made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and recommendations based on experience and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daily stand-ups with remote teams across multiple time zones, efficiently managing schedules and monitoring project milestones to sustain momentum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audits using industry-standard tools, leading to immediate action plans and enhancements that significantly boosted application responsiveness and robustness.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