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specializing in front-end development and cloud solutions. Proficient in building scalable web applications, APIs, and deploying on cloud platforms. Strong knowledge of React, Angular, AWS, and security compliance with FedRAMP and DoD IL.</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 Redux,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GraphQL, WebSockets, SOAP,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Digital 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Travis 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FedRAMP, DoD IL, OAuth, JWT,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secure, and scalable cloud-based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strategically enhancing Enhanced Domain Awareness capabilities for clients across the defense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impactful data-driven solutions while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significantly improved project delivery timelines and customer satisfaction by staying adaptable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CI/CD pipelines,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automate deployments and maintain consistent integration practices across multiple development environments and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RESTful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between front-end and back-end services, improving overall application responsiveness and enhancing user experience through real-time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in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serverless architectures with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application scalability and reduced operational costs by eliminating unnecessary server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DoD 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by implementing strict security measures and best practices, which reinforced client trust and strengthened data integrity across all implemented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cloud-native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backend capabilities that support high-performance applications while optimizing storage and retrieval processes of critical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performance and uptime monitoring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detection of system issues and improving application reliability through timely interventions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mentoring sessions, fostering a culture of continuous learning and improvement within the team, which propelled innovation and led to the adoption of best practices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optimal user experience across diverse devices, maximizing engagement and accessibility for all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documentation efforts to create comprehensive guides that facilitate knowledge transfer and onboarding, resulting in decreased ramp-up times for new team members and improved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sessions with tech leads and stakeholders to define project scope, set priorities, and align on technical strategies that deliver innovative solutions on time and within budget.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solutions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enhanced visibility into application performance and improved incident response times for system anomalies and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resource utilization through performance tuning and effective cost management techniques, ensuring budget adherence while maintaining service excellence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team collaboration through regular stand-ups and retrospectives, which fostered transparency and accountability, resulting in improved team cohesion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creating responsive web platforms that improved user engagement and met stringent functional requirements for various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REST APIs and microservices which enhanced communication between client applications and backend services, significantly increasing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which reduced defects in production and fostered a culture of quality assurance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employing best practices in cloud architecture to enhance scalability and reduce costs of operations in accordance with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visually appealing user interfaces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elevated the overall user experience and satisfaction ratings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utilized modern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alternatives for specific projects, ensuring the architecture remained flexible to emerging technologies while meeting team needs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process, taking part in sprint planning and retrospectives, which improved team dynamics and increased the velocity of project deliverables through iterative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monitoring application performance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issue resolution and system optimizations that enhanced overall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development workflow and reduced the time taken to deploy applications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with security teams to establish policies and procedures in compliance with security protocols, enhancing application security posture and ensuring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coding events such as hackathons, which helped in sharpening problem-solving skills and promoted collaboration among developers across different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outlining application architecture and workflows, significantly improving clarity and understanding for new team members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