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 focused on backend systems, web and mobile applications. Proficient in TypeScript, GraphQL, and building scalable open-source solutions in the blockchain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Solidity,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GraphQL, Apollo,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Docker, Kubernetes, GitHub Actions,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Doppler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speed and reliability for users integrating third-party services with multi-chain support, focusing on efficient data management across diverse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automated backend testing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robust deployment pipelines that support high-availability services for clients working with blockchain technologies and open-source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developers and protocols in integrating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Doppler Indexer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expert assistance and troubleshooting, fostering a community-focused approach that promotes scalability and effectiveness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oversee successful production releases, meticulously crafting release notes and versioning strategies that ensure clarity and efficiency for ongoing software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innovative solutions to common issues encountered within the blockchain ecosystem, leveraging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development processes for third-party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engaging with external teams to gather requirements, integrate feedback, and ensure that the software met production standards effectively and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communication skills to guide teams and users through complex problem-solving scenarios, showcasing adaptability in various development environments focusing on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create educational resources for developers, sharing knowledge on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Doppler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tackling common challenges and enhancing user engagement with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performance indicators for backend services, aimed at optimizing databases and response times by utilizing performance monitoring tools and proactive maintenance practices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architecture discussions to promote best practices and identify potential improvements in development while mentoring junior engineers on increasingly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capturing the architecture and functionality of key features in the SDK and Indexer, ensuring team alignment and aiding faster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testing strategies in multi-chain environments to ensure the reliability of components, tackling unique issues such as transaction failures inherent in blockchain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systems for performance using effective caching strategies and database indexing, enhancing service response times and user satisfaction without sacrificing data integrity or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mechanisms into the software development lifecycle, leveraging insights to make continuous improvements and ensure alignment with industry standards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process for external protocols by developing flexible APIs that accommodate various specifications, thus enhancing interoperability between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service-oriented architecture principles while delivering significant improvements in performance and user experience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architecture for new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data-fetching technologies that support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valuable feedback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fostering a culture of continuous learning and improvement among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easy deployment, enhancing the efficiency of the software delivery process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enhancements in application response times and reduced latency for user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to streamline application deployment processes across multiple environments, ensuring that applications were fully functional and responsive regardless of the underlying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focusing on best coding practices and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elevating the overall technical capabilities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into applications, enhancing core functionality, thus allowing for more enriched user experiences and expanded feature sets for clients and end-users to enjoy.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specialized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components and backend services, ensuring comprehensive coverage and improved code quality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documenting software systems and processes, ensuring clarity and continuity while providing insights that empowered teams to understand complex integrations and technology stacks better.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actively to discussions regarding product backlog prioritization and sprint planning to deliver high-value software solutions that meet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server-side development, preventing potential vulnerabilities while ensuring compliance with industry regulations and enhancing the overall security posture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