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development professional with over 9 years of experience in driving the design, development, and delivery of innovative solutions for capital markets. Experienced in leading delivery teams and managing client engagements for complex projects, especially using Java-based technologies and frameworks. Proven track record in driving digital transformation initiatives, optimizing workflows, and leveraging cloud and data technologies to enhance business outcomes.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Python, SQL,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Spring, Hibernate, React, Node.js, Angular,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Kubernetes,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Maven, Gradle,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NoSQL, PostgreSQL, MySQL, MongoDB, Redis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development of scalable </w:t>
      </w:r>
      <w:r w:rsidRPr="00745DD3">
        <w:rPr>
          <w:rFonts w:ascii="Roboto Light" w:eastAsia="Roboto Light" w:hAnsi="Roboto Light" w:cs="Roboto Light"/>
          <w:b/>
          <w:bCs/>
          <w:color w:val="404040" w:themeColor="text1" w:themeTint="BF"/>
          <w:sz w:val="20"/>
          <w:szCs w:val="20"/>
        </w:rPr>
        <w:t xml:space="preserve">real-time risk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trading applications for capital markets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capability to process transactions efficiently and securely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client engagements and project execution, ensuring alignment with business objectives through effective communication and stakeholder management throughout the software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industry best practices in Agile methodologies, promoting collaboration among cross-functional teams to increase productivity and reduce time to market for critical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developed microservices-based solutions utilizing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the seamless integration of legacy systems with modern applications for improved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by monitoring and profiling production systems, implementing caching strategies with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enabling low-latency data access for trading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training sessions for junior developers on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emerging technologies, fostering a culture of continuous learning and skill enhancement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requirement gathering and analysis with stakeholders, translating business needs into technical specifications and actionable project plans for delivery milestones.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DevOps teams to implement continuous integration and deployment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release management and reducing deployment risks associated with software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comprehensive data analysis and reporting, supporting strategic business decisions with insights derived from large datasets within a capital markets context.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integration of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into existing architectures, driving cloud adoption that enhanced scalability and cost efficiency for project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user experience improvements by conducting usability testing and gathering feedback to iterate on designs, ensuring applications meet user expectations and business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transition of legacy applications to modern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user engagement and overall performance across digital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collaborative environment by encouraging open communication and conflict resolution mechanisms among team members, which improved project outcomes and team morale.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project finances and budgets effectively, ensuring optimal allocation of resources to align with project deliverables without exceeding financial constraints.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quality assurance protocols and testing strategies, utilizing tools such as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high standards in application reliability and performance.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responsive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customer interaction on digital platforms, which directly contributed to business growth and digital transformation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 framework for internal tools that streamlined operations, reduced manual processes, and improved overall team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RESTful APIs within applications to facilitate seamless interactions between front-end and back-end systems, ensuring a robust and responsive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mentored junior developers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skill development and adherence to best coding practices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contributing to sprint planning and retrospectives, which aided in the agile transformation of the software development process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unit and integration testing strategies to ensure software quality and reliability, reducing defect rates and improving end-user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to implement modern design principles and improve user interfaces across applications, facilitating a better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deployment of web applications across multiple environments, leveraging cloud platforms and ensuring reliability and performance standards are met.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customers to gather requirements and feedback, ensuring product development is aligned with business objectives and customer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backend processes that analyze and transform data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actionable insights that drive decision-making for the business.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sessions on emerging technologies such as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Blockchain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encouraging innovative solutions to business challenges.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streamlined development workflows, increased delivery efficiency, and reduced time-to-market for new product features.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