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developing web and mobile applications, specializing in modern .NET frameworks, cloud-native solutions, and secure architectural design. Adept at collaborating with cross-functional teams to deliver high-quality software, enhancing productivity and security through innovative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6+, ASP.NET Core, EF Core, React 17+,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Functions, Kubernetes, Docker,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REST, Event-Driven, Domain-Driven Design (DDD), Clean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Threat Modeling, CI/CD, Testing Frameworks, Logging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JIRA, Azure DevOps,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architects to design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within AGDATA’s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enhancing software resilience and operational efficiency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critical components for applications, ensuring alignment with architectural standards and promoting effective data flow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and design reviews, effectively documenting architecture principles and design decisions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Decision Records (ADRs)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organizational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iterative delivery processes, working closely with product owners and engineering teams to refine requirements and improve product outcomes through effective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coding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Guidelines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 design and code review processes, ensuring compliance with industry standards and security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enabling seamless deployment and management of microservices within a cloud environment, thereby supporting scalability and reliability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focusing on code maintainability and performance, while mentoring junior engineers in secure software development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diagrams to facilitate shared understanding and improve team onboarding experiences and knowledge transfer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on non-functional requirements (NFRs), such as observability and reliability, fostering a culture of quality and continuous improvement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such as serverless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enhancing AGDATA’s service offerings and operational effectiveness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streamline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deployment cycles and reducing regression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prototyping for complex technical problems, showcasing different approaches to solve architectural challenges and enhance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modern development practices and tools, such as automated testing and observability tools, to ensure product quality and speed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to clarify project goals and expectations, ensuring alignment across teams while strengthening cross-functional collaboration within Agile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initiatives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brown bag sessions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forums, presenting insights on architectural strategies and emerging industry trends to fellow engineers.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cutting-edge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secure and maintainable code that met business requirements and improved user experience through effective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features through dynamic discussion, sprint planning, and interactive feedback loops to continuously improve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while ensuring high code quality through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maintaining optimal performance and user satisfaction for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management, effectively integrating data access layers to enhance application's data handling capabilities amidst increasing user demands and growing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discussions, incorporating modern software architecture concepts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to build flexible and robust solutions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seamless user interface across various products, improving development speed and user engagement while maintaining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performance tuning and optimization of applications, applying best practices in software development to mitigate potential bottlenecks and ensure smooth user experiences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through mentorship, guiding junior developers in best coding practices, architectural designs, and effective usage of modern development tools and environments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within software delivery teams and ensuring high-quality code through proper version management and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disaster recovery planning and strategies within Agile initiatives, adopting best practices in software resiliency to ensure service availability under unforeseen circumstances.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component interactivity and improving data-driven application capabilities, thereby enhancing the overall functionality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analysts to translate requirements into technical specifications, ensuring all development adhered to project objectives and provided actionable insights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