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9 years of comprehensive experience in web and mobile application development. Proven expertise in Airtable, JavaScript, and API integrations, excelling in fast-paced environments. Strong ability to architect scalable systems and streamline operational workflows, leveraging advanced skills in automation and data modeling to enhance efficiency and drive business success.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Node.js, Python, Ruby, HTML/CSS,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Airtable, React, Vue.js, Express.js, Django,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APIs, Webhooks, Postman, JIRA, Git/GitHub, Zapier, Integromat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Services, GraphQL, NoSQL, Relational Databases, ETL Processes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 Automation, Zapier, Airtable Automations, Middleware Tools, CI/CD Pipelines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Airtable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base architectures supporting complex operations in marketing and textile design, enhancing collaboration and workflow efficiency across diverse departments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advanced automations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Airtable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JavaScript scripts to streamline tasks, manage dependencies, and enforce data integrity across critical business processes, focusing on maintaining high quality and reducing manual errors.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recommended architectural improvements to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Airtable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structures, leading to optimized performance and enhanced scalability of data models that could adapt to evolving operational needs and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teams, translating operational workflows into structured technical solutions, while ensuring user-friendly interfaces and improving the overall usability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Airtable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 validation and governance standards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Airtable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platform, strengthening documentation practices and ensuring long-term system integrity through comprehensive record-keeping and auditing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Airtable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external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webhooks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data flows and enhancing interoperability between various systems such as marketing tools and reporting dashboards.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routine assessments of system health and performance, proactively identifying automation coverage gaps, while continuously implementing improvements to optimize operational visibility and efficiency for management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and enforced data hygiene practices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Airtable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ecosystem, prioritizing automation quality and ensuring ease of adoption by team members while reducing operational risks through comprehensive maintenance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Troubleshot and resolved system issues systematically, employing a methodical approach to debugging complex workflows, thereby improving overall reliability and user satisfaction across multiple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enhancements to user interfaces, enabling seamless navigation and interaction with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Airtable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platform, which in turn supported strategic initiatives and responsive management decisions.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comprehensive documentation detailing system architecture and automation processes, ensuring clarity and accessibility for current and future team members leveraging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Airtable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ongoing communication with stakeholders to gather feedback and implement iterative improvements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Airtable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functionality, fostering a collaborative environment that nurtures innovative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cross-functional operations, advising on best practices in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Airtable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resource planning, and system architecture design to maximize productivity and alignment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training sessions for team members on optimizing their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Airtable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encompassing advanced techniques and automation practices that positively impacted workflow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industry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innovative solutions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Airtable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that enhanced overall operational capabilities and facilitated effective decision-making processes.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complex web applications and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total performance and responsiveness of user-facing features on platforms utilized across diverse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and optimized interactions with front-end functionalities, focusing on data retrieval and manipulation within relational databases, ensuring high performance, scalability, and security during transactions.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in migrating legacy systems to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reliability and maintainability while adopting agile best practices to ensure timely deliverables in project lifecycles.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designers during the software development process, actively participating in brainstorming sessions to translate business requirements into technical specifications and actionable development tasks.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maintained quality assurance processes for team projects,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and enhancing code readability and robustness through peer feedback and recommendations.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user-friendly interfaces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best practices in UI/UX design principles that significantly enhanced user engagement and interaction metrics across digital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application deployment processes using automated CI/CD pipelines, identifying efficiencies and reducing downtime during releases through robust planning and execution strategies that adhered to organizational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and maintained comprehensive unit tests to ensure feature compliance with specifications, contributing to a culture of accountability and excellence within software quality assurance practices across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deploying applications and managing resources, focusing on scalability, performance, and integrating them with existing development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collaboration between development and operations teams, adopting DevOps methodologies for continuous integration and deployment to improve efficiency and reduce time to market for new product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knowledge sharing within teams through leading workshops and training sessions, focusing on technologies used within the project and best coding practices that improved team competency.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during the development lifecycle of applications, ensuring data integrity and protecting against vulnerabilities by appraising industry standards and evolving threats to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