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AI/ML Ops Engineer with over 11 years of experience in software development, focusing on web and mobile applications. Proven expertise in architecting, implementing, and deploying scalable ML pipelines using advanced technologies, optimizing engineering productivity, and enhancing model performance in high-stakes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 C++, Go, JavaScript,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Google Cloud, AWS, Azure, Docker, Kubernetes, Terraform, GitHub Actions, Spinnaker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Hugging Face Transformers, MLflow, Vertex AI,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Monitoring:</w:t>
      </w:r>
      <w:r w:rsidRPr="00745DD3">
        <w:rPr>
          <w:rFonts w:ascii="Roboto Light" w:eastAsia="Roboto Light" w:hAnsi="Roboto Light" w:cs="Roboto Light"/>
          <w:color w:val="404040" w:themeColor="text1" w:themeTint="BF"/>
          <w:sz w:val="20"/>
          <w:szCs w:val="20"/>
        </w:rPr>
        <w:t xml:space="preserve"> PostgreSQL, Elasticsearch, Prometheus, Grafana, Apache Kafka, Apache Spark, InfluxDB,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Next.js, React, Node.js, Express, Vue.js, Angular, gRPC, Protobuf</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built robust end-to-end </w:t>
      </w:r>
      <w:r w:rsidRPr="00745DD3">
        <w:rPr>
          <w:rFonts w:ascii="Roboto Light" w:eastAsia="Roboto Light" w:hAnsi="Roboto Light" w:cs="Roboto Light"/>
          <w:b/>
          <w:bCs/>
          <w:color w:val="404040" w:themeColor="text1" w:themeTint="BF"/>
          <w:sz w:val="20"/>
          <w:szCs w:val="20"/>
        </w:rPr>
        <w:t xml:space="preserve">ML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training, validation, and deployment on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workflows for engineering and design processes in a fast-paced startup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maintained </w:t>
      </w:r>
      <w:r w:rsidRPr="00745DD3">
        <w:rPr>
          <w:rFonts w:ascii="Roboto Light" w:eastAsia="Roboto Light" w:hAnsi="Roboto Light" w:cs="Roboto Light"/>
          <w:b/>
          <w:bCs/>
          <w:color w:val="404040" w:themeColor="text1" w:themeTint="BF"/>
          <w:sz w:val="20"/>
          <w:szCs w:val="20"/>
        </w:rPr>
        <w:t xml:space="preserve">logging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alerting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for model performance, ensuring proactive detection and response to data drift and system anomalies across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CI/CD processes for </w:t>
      </w:r>
      <w:r w:rsidRPr="00745DD3">
        <w:rPr>
          <w:rFonts w:ascii="Roboto Light" w:eastAsia="Roboto Light" w:hAnsi="Roboto Light" w:cs="Roboto Light"/>
          <w:b/>
          <w:bCs/>
          <w:color w:val="404040" w:themeColor="text1" w:themeTint="BF"/>
          <w:sz w:val="20"/>
          <w:szCs w:val="20"/>
        </w:rPr>
        <w:t xml:space="preserve">ML artifacts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infrastructure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streamlined deployment cycle and enhanced software reliability and reproducibility.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functional teams, including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research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and optimize disparate components into cohesive, high-performance systems tailored for design and manufacturing.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availability and performance standards across all systems by implementing best practices in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 techniques, and rigorous testing methodologies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strategies for fine-tuning large language models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advanced prompt-engineering techniques, leading to improved performance in user-facing applications and functional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rigorous documentation standards for codebases and APIs, enhancing team productivity and knowledge transfer through clear and maintainable coding practices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discussions on </w:t>
      </w:r>
      <w:r w:rsidRPr="00745DD3">
        <w:rPr>
          <w:rFonts w:ascii="Roboto Light" w:eastAsia="Roboto Light" w:hAnsi="Roboto Light" w:cs="Roboto Light"/>
          <w:b/>
          <w:bCs/>
          <w:color w:val="404040" w:themeColor="text1" w:themeTint="BF"/>
          <w:sz w:val="20"/>
          <w:szCs w:val="20"/>
        </w:rPr>
        <w:t xml:space="preserve">physics-based simulations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computer graphics within the context of AI applications, leveraging experience in these areas to drive innovative solutions during project scoping.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and innovation by staying abreast of industry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engineering practices relevant to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proactive system monitoring strategies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uninterrupted service delivery and rapid incident response capabilities across critical application layers.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contributed to a shared repository of best practices within the team, refining processes surrounding agile methodologies to promote efficient project management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the adoption of modern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focusing on collaboration, resource management, and agile responsiveness to project requirements and changing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internal tools for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deployment, significantly reducing the time spent on manual processes and enhancing overall team productivity and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management, leading to a more flexible and scalable approach for application deployment and resource utilization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and implemented a culture of feedback through regular retrospectives, team check-ins, and peer evaluations to gauge project efficacy and team dynamics, fostering an innovative workplace.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agile methodologies to enhance user engagement and optimize performance across various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backend services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high responsiveness and efficient data management across services deployed on cloud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improve the overall performance of web applications through code optimization, refactoring, and the application of modern development frameworks and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migrating legacy systems to modern architectures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maintainability and scalability of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delivery practices through the implementation of automated testing frameworks, enhancing the speed and reliability of the deployment pipeline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focused on optimizing application performance through load balancing and caching strategies using tools like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memcached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multi-tier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systems, and collaborative development to enhance team skills and ensure the highest standards in code quality in delivery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project requirements by providing reliable tech solutions, utilizing analysis of user needs and strong problem-solving skills to define technical specifications for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communication within engineering teams by adopting tools such as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clear and inclusive environment that encouraged innovation and teamwork throughout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experience research to understand user needs better, translating insights into actionable development priorities for web-based applications to enhance user experience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to ensure accuracy and availability of application data, utilizing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troubleshooting and performance analysis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development processes, architecture diagrams, and technical specifications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project transparency and ease of knowledge transfer among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