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developer with 9 years of experience in software development, specializing in web and mobile applications, with strong proficiency in AI technologies and development frameworks. Proven ability to build scalable applications and develop AI models that enhance product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Java,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Flask, Django, React, Node.js,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BigQuery, MongoDB, PostgreSQL,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Docker, Kubernetes, Jenkins, AWS, GCP,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Machine Learning, Deep Learning, Natural Language Processing, Computer Vision, AI Tools, API Development, Data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Point B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enhance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AI/ML capabilities into production environments for improved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workflows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streamline development cycles and reduce manual tasks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w:t>
      </w:r>
      <w:r w:rsidRPr="00745DD3">
        <w:rPr>
          <w:rFonts w:ascii="Roboto Light" w:eastAsia="Roboto Light" w:hAnsi="Roboto Light" w:cs="Roboto Light"/>
          <w:b/>
          <w:bCs/>
          <w:color w:val="404040" w:themeColor="text1" w:themeTint="BF"/>
          <w:sz w:val="20"/>
          <w:szCs w:val="20"/>
        </w:rPr>
        <w:t xml:space="preserve">multiple application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enhanced interactions between users and data while ensuring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every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machine learning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experiment with and deploy predictive models, optimizing user experience based on behavioral analytics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actively researching emerging AI technologies and integrating them into existing projects, allowing the company to implement cutting-edge solutions in competitive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document technical processes and best practices, creating a comprehensive knowledge base that supported team onboarding and project handoffs effectively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Displayed adaptability by embracing new software development methodologies,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communications and project outcomes while keeping stakeholder engagements beneficial.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wireframe design and prototyping, promoting user-centric designs that align closely with product requirements and enhance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best practices for utilizing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projects, sharing insights on successful implementations and fostering a culture of continuous learning and team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applying strong analytical skills to evaluate code quality and suggest improvements that align with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strategy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regulations and best practices while managing sensitive information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embracing </w:t>
      </w:r>
      <w:r w:rsidRPr="00745DD3">
        <w:rPr>
          <w:rFonts w:ascii="Roboto Light" w:eastAsia="Roboto Light" w:hAnsi="Roboto Light" w:cs="Roboto Light"/>
          <w:b/>
          <w:bCs/>
          <w:color w:val="404040" w:themeColor="text1" w:themeTint="BF"/>
          <w:sz w:val="20"/>
          <w:szCs w:val="20"/>
        </w:rPr>
        <w:t xml:space="preserve">AI-native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and tools, empowering them to innovate within their development practices and create impactful solutions that drive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requirements and user feedback to propose and implement novel features, resulting in enhanced customer satisfaction and retention for our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both legacy and new systems, ensuring clarity in development processes and facilitating smoother transitions during ongoing project evolution.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desktop and mobile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system architecture and improved user interface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performance evaluations on projects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technical specifications and develop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facilitating data exchange between services and enhancing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software, applying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user interactions and content personalization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problems by building solutions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cloud capabilities and performance in application delivery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for new technologies such as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delivery of services without compromising flexibility or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ensuring alignment with business objectives while focusing relentlessly on user experience and satisfaction up to product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implementing </w:t>
      </w:r>
      <w:r w:rsidRPr="00745DD3">
        <w:rPr>
          <w:rFonts w:ascii="Roboto Light" w:eastAsia="Roboto Light" w:hAnsi="Roboto Light" w:cs="Roboto Light"/>
          <w:b/>
          <w:bCs/>
          <w:color w:val="404040" w:themeColor="text1" w:themeTint="BF"/>
          <w:sz w:val="20"/>
          <w:szCs w:val="20"/>
        </w:rPr>
        <w:t xml:space="preserve">ORM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writing efficient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and reducing application load times, leading to better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streamlined CI/CD pipelines, resulting in more reliable and quicker deployment cycles, impacting the team's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developers on using frameworks effectively and encouraged best practices in coding, resulting in a knowledgeable team with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automation scripts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repetitive tasks, including tests, builds, and application deployments, improving turnaround time for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implement responsive layouts and interfaces in mobile apps, ensuring alignment with user needs and industry design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