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Solutions Architect with over 9 years of experience in software development specializing in web, mobile applications, and cloud-based environments. Expertise in harnessing AI, Cloud, and IaaS technologies to deliver innovative solutions that meet complex business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Kotlin, Go,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React, Node.js, Flask, Django,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Docker, Kubernetes, OpenShift, IBM Watson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Prometheus, Grafana, Postman,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Deep Learning, ML Ops, Big Data, Machine Learning, AI Ethics, Data Analysis, Data Engineering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principal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Advisor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major clients, offering in-depth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while ensuring our solutions are tailored to specific industry requirements and customer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product features with market demands, achieving a significant enhancement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strategic vision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varied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industry analytics, improving market penetration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through targeted marketing initiatives that resonate with customer segments and potential leads.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defining and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Nutanix's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messaging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 by creating engaging media content that communicates technical concepts effectively to diverse audiences, both technical and non-technical.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onboard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them to harness the full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Nutanix Enterprise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refining best practices to optimize technology utilization after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entry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actionable insights and collateral to empower field teams with vital data, which enhances our approach toward both existing and new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identifying and targeting specialist partners and System Integrators to 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Nutanix's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collaborations that yield increased credibility and market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 marketing plan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FY24 by focusing on collaboration with internal teams, ensuring alignment of all strategies with overarching business objectives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high-level technical training and enablement sessions for the field team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their professional development and ensuring they have the skills to address market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existing client pipelines, successfully converting leads into clients by demonstrating the value proposition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Nutanix's 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tailored presentations and demos.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from client engagements into product development cycles, ensuring that product evolution stays relevant amidst rapidly changing market demands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Surpassed expectations in customer engagement initiatives, fostering relationships that encourage ongoing discussions about their use cases and needs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outreach efforts for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initiatives, generating interest from significant prospects, leading discussions that successfully showcase our innovations and their benefits over the competition.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Stress testing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applications to ensure reliability, security, and efficiency, effectively reducing potential downtimes and increasing client retention rates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technical architecture for enterprise-level deployments,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with client infrastructures.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scalable,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using best practices in software development and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advanced machine learning projects that enhanced product features and user experiences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optimize existing software products, focusing on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Agile methodologies, conducting sprint planning, and iterative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cycles for development teams, significantly improving the efficiency of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establish best practices for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modularity, scalability, and maintainability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user data, driving impactful insights that fed back into feature design processes and product enhancements relevant to user demands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simplify development environments and deployment processes, facilitating better resource use and consistency across different stages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of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performance metrics were analyzed and optimized regularly for operational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on best practices for software engineering, fostering a culture of quality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QA teams to ensure product releases met quality standards, facilitating a feedback loop that drives both innovation and product enhancements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calls to discuss and understand their pain points, helping to tailor product features around user feedback to maximize satisfaction and engagement with the solutions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designs, processes, and implemented guidelines for the engineering team to enhance project scalability and sustainability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IaaS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