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AI Security Engineer with over 9 years of experience in software development, specializing in robust testing strategies for AI-driven solutions. Proven ability to lead cross-functional teams in assessing and ensuring the safety of AI technologies. Adept in regulatory compliance, AI benchmarking, and analysis of model performance with a focus on leveraging machine learning algorithms effectively. Strong communicator and collaborator with a track record of integrating industry standards into development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R, JavaScript, Go,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Pandas, Natural Language Processing (NLP), Deep Learning, Reinforcement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PyTest, Mocha, Selenium, Postman, JMeter, Cypress, Mockito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ISO 27001, NIST, CIS Controls, GDPR, CCPA, SOC 2, PCI DSS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Ansible, Swagger, Terraform,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benchmarking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safety testing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machine learning models, ensuring robustness and reliability of deployed systems through meticulous quality assurance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Experts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safety measures into development processes, enhancing the security of applications while maintaining agile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risk assessments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mitigation strategies that adhere to current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regulatory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proactive management of potential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reports analyzing the performance and safety of AI solutions, leveraging data analysis tools and industry practices to inform stakeholders and improve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continuous improvement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safety testing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feedback from test results to refine protocols and enhance the overall quality of AI-driven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tackle complex issues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 evaluation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accuracy and safety in alignment with best practices and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current with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methodological enhancements with changes in regulations and industry standards to proactively address potential challenges within the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to promote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safety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awareness and expertise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research on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potential safety concerns and proposing solutions to mitigate risks effectively through innovative thinking and strategy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streamline performance checks on AI applications, reducing time to market while maintaining high-quality output and adherence to safety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outline clear requirements and objectives for AI-driven features, ensuring alignment of technical goals with business needs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historical data from previous testing rounds to fine-tune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performance metrics and enhancing the reliability of outputs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external audits and assessments to validate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safety regulations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organizational alignment with best practices and enhancing the company’s reputation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new tools and technologies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pipeline, embracing innovation to enhance testing capabilities and improve product offerings across multiple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communication between development teams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stakeholders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collaboration and alignment on AI project goals, fostering an environment of shared ownership and accountability.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increasing operational efficiency and user satisfaction in a fast-paced tech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automated testing on software solutions,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notable improvements in regression testing cycles and reliability of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software development lifecycle efforts with an emphasis on Agile methodologies, ensuring cross-team collaboration and timely delivery of high-quality software products to meet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interoperability and functionality of applications to facilitate seamless integration with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microservices deployment, promoting speeding up development cycles and ensuring consistent environments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design intuitive user interfaces,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providing users with enhanced interaction and engagement with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coding standards and security practices following OWASP guidelines, ensuring development of secure applications by identifying and mitigating vulnerabilities early in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feedback, cultivating a culture of continuous improvement and knowledge sharing among engineering teams, fostering skill development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to develop clear project specifications and timelines, aligning technical capabilities with business objectives, enhancing project deliverability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analysis and system optimizations on deployed applications utilizing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performance and responsiveness to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coding standards and security, contributing to team skill development and reinforcing a culture of quality in software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team, implementing CI/CD pipelines that streamlined code integration and deployment processes, improving team productivity and delivery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