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in software development, focusing on web and mobile applications. Expertise in developing and deploying AI solutions and building LLM functionalities. Strong proficiency in Python and integration of APIs, with a proven ability to collaborate effectively on high-impact projects, ensure system reliability, and optimize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Flask, FastAPI, Django, TensorFlow, PyTorch, LangGraph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JIRA, Postman,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Automation:</w:t>
      </w:r>
      <w:r w:rsidRPr="00745DD3">
        <w:rPr>
          <w:rFonts w:ascii="Roboto Light" w:eastAsia="Roboto Light" w:hAnsi="Roboto Light" w:cs="Roboto Light"/>
          <w:color w:val="404040" w:themeColor="text1" w:themeTint="BF"/>
          <w:sz w:val="20"/>
          <w:szCs w:val="20"/>
        </w:rPr>
        <w:t xml:space="preserve"> REST API, GraphQL, AWS Lambda, Apache Kafka, Apache Airflow, Celery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Redis, Elasticsearch, Atlassian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extension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 platform capabilities by developing reusable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data connectors that enhanced automation features for the GTM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suite of self-service </w:t>
      </w:r>
      <w:r w:rsidRPr="00745DD3">
        <w:rPr>
          <w:rFonts w:ascii="Roboto Light" w:eastAsia="Roboto Light" w:hAnsi="Roboto Light" w:cs="Roboto Light"/>
          <w:b/>
          <w:bCs/>
          <w:color w:val="404040" w:themeColor="text1" w:themeTint="BF"/>
          <w:sz w:val="20"/>
          <w:szCs w:val="20"/>
        </w:rPr>
        <w:t xml:space="preserve">GTM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enabling non-technical users to launch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-triggered workflows, significantly reducing dependency on technical resources and increasing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AI 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business requirements into actionable engineering tasks, delivering innovative solutions while maintaining a focus on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horizontal capabilities that improved scalability and reused system components across multiple projects, leading to enhanced efficiency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reliability and observability by actively monitoring performance metrics and implementing proactive troubleshooting methods, thereby enhancing the user experience for the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developed features every week to stakeholders, facilitating clear communication of progress and technical capabilities while gathering feedback for further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aligning departmental goals with project deliverables to ensure organizational success and transparency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industry-standard practices for version control and continuous integration, ensuring smooth deployment of features without disrupting existing systems or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proactive identification of blockers and collaborated with cross-functional teams to resolve issues swiftly, contributing to maintaining a high velocity 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in-depth documentation and specifications for newly built tools, ensuring comprehensive guides were available for both end-users and future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tools to enhance productivity and optimize coding practices, resulting in faster development cycles without sacrificing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and interns, sharing best practices in software design and development while fostering a culture of innovation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refined internal tools for data visualization and analysis that helped the team make data-driven decisions in real-time, thus enhancing team performance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focusing on best practices and enhancing the overall quality of the codebase, ensuring maintainability and adherence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to stay updated on emerging technologies within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adapting new findings into existing projects as applicable.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leading to increased user engagement and satisfaction with deployed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agile methodologies and facilitated rapid development cycles while maintaining high standards in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robust data pipelines that supported critical business operations, ensuring seamless interaction between software components and boosting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allowed for efficient data retrieval and user interactions, greatly improving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software applications, resulting in reduced load times and improved overall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designers and product managers to ensure the timely delivery of key features based on user feedback and requirements, contributing to a user-centered approach to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thorough technical documentation and maintained code quality standards, thereby enabling seamless transitions for future developers interacting with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reviews and retrospectives, providing constructive feedback and identifying areas for improvement to enhance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skills to address and resolve complex bugs and technical challenges, minimizing downtime and ensuring a smooth user experience throughout various application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refactoring legacy code for improved performance and maintainability, adopting best practices in software engineering to assist others in project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migrations to cloud services,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product capabilities while ensuring stability and performance during the transition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shared expertise, fostering a culture of learning and exchanging insight that enhanced the skill set of the entire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