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web and mobile applications, focusing on Three.js, advanced 3D graphics, and data visualization. Adept at developing engaging UI/UX designs while ensuring seamless integration of AI-powered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WebGL, OpenGL, Babylon.js, glTF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PostgreSQL, MongoDB,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Astro UXDS, Material UI, Figma, Adobe XD,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Components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LitElement, Stencil, Webpack, Vite, Rollup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TensorFlow.js, Pandas, NumPy, scikit-learn,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project specifications for enhancements in the Space ACME application, prioritizing user-centric design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predictive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2D map 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toggled seamlessly between 3D globe and flat map projections, significantly improving user navigation and engagement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core visualization logic into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reusable web component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and enabling rapid development of new features through modular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illustrated satellite ground traces and sensor look angles, facilitating better understanding and analysis of geospatial data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 and usability, along with cross-browser compatibility for the 3D satellite tracking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Astro UX 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 aesthetics and functionality, addressing rendering issues to provide a smoother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user interface, enhancing the application's capability to offer predictive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geospatial concepts for boundary identification and geofencing, thereby adding sophisticated mapping capabilities to the application and expanding its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optimized loading times and refined rendering processes, leading to improved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federal agencies during the development process to ensure compliance with necessary protocols and enhance application security measures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 junior developers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foster team development and capability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AI, adapting them into the product roadmap to maintain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component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for future developers and maintaining thorough guides for successful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rapid development, accelerating project timelines through efficient build processes and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code reviews to maintain high-quality standards and foster a culture of code craftsmanship and innovation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maximize user engagement and accessibility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libraries and tools,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 reusability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maintainability, which established a foundation for faster project initiation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implement user-centric design practices, enhancing user experiences across multiple projects by integrating cutting-edge design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secure, authenticated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flow between front-end applications and back-end services, ensuring rapid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migrating legacy systems to modern web technology stacks,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reduce server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planning, stand-ups, and retrospectives to maintain team efficiency and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techniques that improved loading times and application responsiveness through strategic refactoring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through DevOps practices, automating testing and deployment processes to ensure timely application delivery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efficient coding techniques, and the importance of adaptability in a fast-paced technical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management, implementing relational database design to enhance data integrity and facilitate data-centric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foster knowledge sharing across teams, ensuring protocols and processes were clearly outlined and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align product development with user needs, conducting user research sessions to gather feedback that informed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