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developer with over 11 years of experience in designing and implementing scalable web and mobile applications, specializing in Java, Spring Boot, and GCP technologies. Proven track record in leading agile teams and driving projects from concept to deployment, ensuring high performance, security, and maintainability.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JavaScript, SQL,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Spring Boot, Hibernate, React, Angular, Apache Kafka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Cassandra,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GCP,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Jenkins, Maven, Gradle, JUnit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high-performance applications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robust software solutions that meet demanding client requirements and industry standards continually.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multi-tier applications integrating </w:t>
      </w:r>
      <w:r w:rsidRPr="00C3688B">
        <w:rPr>
          <w:rFonts w:ascii="Arial" w:hAnsi="Arial" w:cs="Arial"/>
          <w:b/>
          <w:color w:val="424242" w:themeColor="text1" w:themeShade="BF"/>
          <w:sz w:val="20"/>
          <w:szCs w:val="20"/>
        </w:rPr>
        <w:t xml:space="preserve">GCP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infrastructure scalability while ensuring seamless performance and security against evolving technology threats.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drive project success, leading daily stand-ups, sprint planning, and retrospectives to cultivate team communication and adaptability.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microservices architecture with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application performance while reducing load times by effectively distributing operations and enhancing client user experiences overall.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related to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promoting code quality and adherence to industry standards, resulting in reduced errors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to gather requirements and translate them into technical specifications, ensuring development aligns with business goals while utilizing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DevOps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time-to-market for new features and updates across enterprise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performance testing and troubleshooting using tools such as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performance are consistently achieved after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continuous improvement initiatives, analyzing application performance metrics and user feedback to implement enhancements and refine development processes leveraging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 between front-end and back-end developers to ensure cohesive application functionality and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performance by applying advanced SQL queries and data modeling techniques with </w:t>
      </w:r>
      <w:r w:rsidRPr="00C3688B">
        <w:rPr>
          <w:rFonts w:ascii="Arial" w:hAnsi="Arial" w:cs="Arial"/>
          <w:b/>
          <w:color w:val="424242" w:themeColor="text1" w:themeShade="BF"/>
          <w:sz w:val="20"/>
          <w:szCs w:val="20"/>
        </w:rPr>
        <w:t xml:space="preserve">Cassandra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increased application efficiency and responsiveness under load.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and contributed to architectural discussions, aligning technical solutions with overall business strategies while sharing knowledge on emerging </w:t>
      </w:r>
      <w:r w:rsidRPr="00C3688B">
        <w:rPr>
          <w:rFonts w:ascii="Arial" w:hAnsi="Arial" w:cs="Arial"/>
          <w:b/>
          <w:color w:val="424242" w:themeColor="text1" w:themeShade="BF"/>
          <w:sz w:val="20"/>
          <w:szCs w:val="20"/>
        </w:rPr>
        <w:t xml:space="preserve">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technologies and trends.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dynamic web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while collaborating with UX designers to create user-centric interfaces that enhance customer engagement and retention.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such as sprint reviews and backlog grooming sessions, to ensure that the development process remains efficient and aligns with business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design and optimization tasks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security for a diverse range of applications across various industries.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integrating third-party APIs into existing applications while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seamless user experiences and enable new functionalities for end-users.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internal tools leveraging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business processes and enhancing operational efficiency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deployment processes and troubleshooting API issues using tools such as </w:t>
      </w:r>
      <w:r w:rsidRPr="00C3688B">
        <w:rPr>
          <w:rFonts w:ascii="Arial" w:hAnsi="Arial" w:cs="Arial"/>
          <w:b/>
          <w:bCs/>
          <w:color w:val="424242" w:themeColor="text1" w:themeShade="BF"/>
          <w:sz w:val="20"/>
        </w:rPr>
        <w:t xml:space="preserve">RestAssured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delivery of services to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code quality through rigorous testing and debugging practices utilizing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implementing test-driven development methodologies throughout coding stages.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managers and QA team members to define acceptance criteria and maintain thorough documentation for both existing and new features.</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SaaS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efficient backend processes while implementing user authentication and authorization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maintenance and minor feature updates to improve application performance and fix bugs utilizing tools such as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and resolution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team projects to build out web functionalities, leveraging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deliver user-friendly interfaces to clients' systems and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Helped perform data analysis and reporting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to provide insights into application usage and enhancements required based on user feedback.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deployment activities through automated scripts and manual testing processes, ensuring a smooth transition from development to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knowledge-sharing sessions to enhance team capabilities in developing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and leveraging best practices, focusing on efficient code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towards building scalable applications handling large datasets, supporting applications serving up to 10,000 users concurrently with a focus on stability and reliability.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