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Backend Developer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development, specializing in backend development for web and mobile applications. Expertise in implementing scalable solutions with a strong focus on Go, Docker, Kubernetes, and PostgreSQL. Proven ability to collaborate with cross-functional teams and contribute to architectural design and code quality improvements.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GraphQL, RESTful APIs,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Git, JIRA,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high-availability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diverse gaming platforms while ensuring scalability and performance through optimized code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collaborated on code design discussions, ensuring that software projects adhered to best practices in terms of security and adaptability, deploying applications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complex legacy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while delivering new features to clients in the gaming industry, aligning all functionality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high-quality, testable code for multiple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system documentation and advocating for code quality through systematic code reviews in a collaborative team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messaging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reliable messaging patterns across microservices which ensured data consistency and throttling during high-load seasons.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frontends, while providing comprehensive API documentation to streamline developer onboarding for client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plans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downtime and data integrity during transitions and upgrades, thus enhancing system response time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practices, fostering a collaborative environment that encouraged knowledge sharing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architecture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incident response and troubleshooting sessions, employing root cause analysis strategies to improve observability and reliability in production environments,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UI designers to capture feature requirements for backend services, translating user stories into actionable technical tasks enhancing overall project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asynchronous programming paradigms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 channels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performance improvements by optimizing concurrent processing and enhancing system throughput for gaming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expert guidance on cloud infrastructure requirements, leading the team in deploying backend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performant integrations with front-end interfaces while emphasizing reusable components to minimize duplication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query optimization which resulted in performance enhancements and improved application responsiveness during peak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while integrating third-party services to extend application capabilities, ensuring all integrations met security compliance and business logic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discussions, providing insights on the deployment of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CI/CD processes and reduce deployment times by efficient image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collaborative workflows and ensuring code quality through peer reviews which contributed to higher standards in overall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practices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configuring CI/CD pipelines that streamlined deployment processes and improved operational efficiencies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comprehensive monitoring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provided stakeholders with real-time insights into system performance, enhancing incident response times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implement application features, translating technical requirements into functional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delivering interactive user interfaces that improved client engagement and satisfaction for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gather and analyze user requirements, assisting in defining a technical scope that led to feature-rich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unit testing and debugging of software applications; 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coding standards and maintaining high-quality code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coding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layouts, enhancing web applications to be responsive and mobile-friendly while ensuring cross-browser compatibility and adherence to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that handled essential business logic for SaaS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for greater modularity and ease of maintenance within software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developers regarding system architecture, key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development methodologies to encourage team cohesion and knowledge sharing across skill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that migrated legacy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collaborating effectively with a team of developers, resulting in a transition that improved performance and reduced operational costs by 15%.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