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software development, specializing in web and mobile applications within the healthcare sector. Proficient in implementing complex data analytics, API development, and ETL processes to enhance data integrity and accessibility. Adept at collaborating with cross-functional teams and adapting to fast-paced environments, with a strong background in utilizing SQL, Python, and cloud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SQL, Python, JavaScript,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Frameworks/Technologies:</w:t>
      </w:r>
      <w:r w:rsidRPr="00C3688B">
        <w:rPr>
          <w:rFonts w:ascii="Arial" w:hAnsi="Arial" w:cs="Arial"/>
          <w:color w:val="424242" w:themeColor="text1" w:themeShade="BF"/>
          <w:sz w:val="20"/>
          <w:szCs w:val="20"/>
        </w:rPr>
        <w:t xml:space="preserve"> Apache Spark, Hadoop, Pandas, NumPy,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Oracle, AWS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Platforms/Tools:</w:t>
      </w:r>
      <w:r w:rsidRPr="00C3688B">
        <w:rPr>
          <w:rFonts w:ascii="Arial" w:hAnsi="Arial" w:cs="Arial"/>
          <w:color w:val="424242" w:themeColor="text1" w:themeShade="BF"/>
          <w:sz w:val="20"/>
          <w:szCs w:val="20"/>
        </w:rPr>
        <w:t xml:space="preserve"> AWS, Azure, Google Cloud Platform, Amazon S3, AWS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to support </w:t>
      </w:r>
      <w:r w:rsidRPr="00C3688B">
        <w:rPr>
          <w:rFonts w:ascii="Arial" w:hAnsi="Arial" w:cs="Arial"/>
          <w:b/>
          <w:color w:val="424242" w:themeColor="text1" w:themeShade="BF"/>
          <w:sz w:val="20"/>
          <w:szCs w:val="20"/>
        </w:rPr>
        <w:t xml:space="preserve">data operations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transformation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workflow tasks in a Python-based framework, resulting in improved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diverse teams to conduct </w:t>
      </w:r>
      <w:r w:rsidRPr="00C3688B">
        <w:rPr>
          <w:rFonts w:ascii="Arial" w:hAnsi="Arial" w:cs="Arial"/>
          <w:b/>
          <w:color w:val="424242" w:themeColor="text1" w:themeShade="BF"/>
          <w:sz w:val="20"/>
          <w:szCs w:val="20"/>
        </w:rPr>
        <w:t xml:space="preserve">data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addressing customer data inquiries and ensuring accuracy in </w:t>
      </w:r>
      <w:r w:rsidRPr="00C3688B">
        <w:rPr>
          <w:rFonts w:ascii="Arial" w:hAnsi="Arial" w:cs="Arial"/>
          <w:b/>
          <w:color w:val="424242" w:themeColor="text1" w:themeShade="BF"/>
          <w:sz w:val="20"/>
          <w:szCs w:val="20"/>
        </w:rPr>
        <w:t xml:space="preserve">data mapping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compliance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customer applications, utilizing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SQLAlchemy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interaction with </w:t>
      </w:r>
      <w:r w:rsidRPr="00C3688B">
        <w:rPr>
          <w:rFonts w:ascii="Arial" w:hAnsi="Arial" w:cs="Arial"/>
          <w:b/>
          <w:color w:val="424242" w:themeColor="text1" w:themeShade="BF"/>
          <w:sz w:val="20"/>
          <w:szCs w:val="20"/>
        </w:rPr>
        <w:t xml:space="preserve">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responsiveness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continuous integration and deployment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decrease in deployment times and a significant enhancement in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trouble-shooted issues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utilizing tools such as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resource usage and reduce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projects involving the creation of automated reports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decision-making processes across various business units by providing timely insights into operational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effectiveness of data retrieval strategies and ensuring scalability of data solutions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in best practices regarding </w:t>
      </w:r>
      <w:r w:rsidRPr="00C3688B">
        <w:rPr>
          <w:rFonts w:ascii="Arial" w:hAnsi="Arial" w:cs="Arial"/>
          <w:b/>
          <w:color w:val="424242" w:themeColor="text1" w:themeShade="BF"/>
          <w:sz w:val="20"/>
          <w:szCs w:val="20"/>
        </w:rPr>
        <w:t xml:space="preserve">API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navigating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foster team skill enhancement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maintaining a clear line of communication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predictive modeling capabilities through advanced analytics on healthcare data sets, leveraging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drive innovative solutions and improved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w:t>
      </w:r>
      <w:r w:rsidRPr="00C3688B">
        <w:rPr>
          <w:rFonts w:ascii="Arial" w:hAnsi="Arial" w:cs="Arial"/>
          <w:b/>
          <w:color w:val="424242" w:themeColor="text1" w:themeShade="BF"/>
          <w:sz w:val="20"/>
          <w:szCs w:val="20"/>
        </w:rPr>
        <w:t xml:space="preserve">data validation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ensuring high data integrity and accuracy across systems, which led to a reliable customer data management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end-users to enhance their understanding of data tools and resources, promoting best practices in data handling and compliance procedures.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Specialized in data storage solutions,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retrieval for various applications, resulting in improved performance and user experience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analysis and improvement initiatives focused on the integration of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seamless data flow between applications and third-party software.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data storage and backup solutions, ensuring consistent availability and security of data in line with organizational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on verifying and validating data outputs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quality assessments critical to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w:t>
      </w:r>
      <w:r w:rsidRPr="00C3688B">
        <w:rPr>
          <w:rFonts w:ascii="Arial" w:hAnsi="Arial" w:cs="Arial"/>
          <w:b/>
          <w:bCs/>
          <w:color w:val="424242" w:themeColor="text1" w:themeShade="BF"/>
          <w:sz w:val="20"/>
        </w:rPr>
        <w:t xml:space="preserve">*data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optimization of data processing workflows tailored to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client requirements and proposed solutions leveraging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data accessibility for remote teams and improved operational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machine learning algorithms into data applications utilizing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prediction accuracy within client solutions, enhancing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data architectures and processes to align with regulatory compliance, fostering transparency in data management practices.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scalable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focused on meeting healthcare client needs, implementing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user interfaces and improve customer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significant data project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data access for end-users and improved overall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testing and quality assurance practices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system reliability and effective debugging of software applications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transition and integration of legacy systems to cloud-based solutions, leading to improved system performance and reduced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scrum meetings to discuss project updates and streamline development efforts among team members, enhancing collaboration and project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of project codebases, ensuring code consistency and facilitating collaborative work among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development and maintenance efforts with various </w:t>
      </w:r>
      <w:r w:rsidRPr="00C3688B">
        <w:rPr>
          <w:rFonts w:ascii="Arial" w:hAnsi="Arial" w:cs="Arial"/>
          <w:b/>
          <w:bCs/>
          <w:color w:val="424242" w:themeColor="text1" w:themeShade="BF"/>
          <w:sz w:val="20"/>
        </w:rPr>
        <w:t xml:space="preserve">data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contributing to the development of user-friendly systems that improved client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