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Lead Software Engineer with over 11 years of experience specializing in web and mobile applications. Proven track record in enhancing developer productivity through innovative solutions and strong team leadership, equipped with extensive expertise in QA automation, CI/CD, and infrastructure as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Terraform,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leveraging </w:t>
      </w:r>
      <w:r w:rsidRPr="00C3688B">
        <w:rPr>
          <w:rFonts w:ascii="Arial" w:hAnsi="Arial" w:cs="Arial"/>
          <w:b/>
          <w:color w:val="424242" w:themeColor="text1" w:themeShade="BF"/>
          <w:sz w:val="20"/>
          <w:szCs w:val="20"/>
        </w:rPr>
        <w:t xml:space="preserve">Amazon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 complex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improving deployment efficiency and reducing time to market for various features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w:t>
      </w:r>
      <w:r w:rsidRPr="00C3688B">
        <w:rPr>
          <w:rFonts w:ascii="Arial" w:hAnsi="Arial" w:cs="Arial"/>
          <w:b/>
          <w:color w:val="424242" w:themeColor="text1" w:themeShade="BF"/>
          <w:sz w:val="20"/>
          <w:szCs w:val="20"/>
        </w:rPr>
        <w:t xml:space="preserve">QA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reliability while fostering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adopting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software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scalable and maintainable codebases that significantly improved team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redefine the developer onboarding experience by creating comprehensive documentation and streamlined access to essential resources and tooling.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microservices-based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service scalability and fault tolerance while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moving towards a more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 that improved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established rigorous </w:t>
      </w:r>
      <w:r w:rsidRPr="00C3688B">
        <w:rPr>
          <w:rFonts w:ascii="Arial" w:hAnsi="Arial" w:cs="Arial"/>
          <w:b/>
          <w:color w:val="424242" w:themeColor="text1" w:themeShade="BF"/>
          <w:sz w:val="20"/>
          <w:szCs w:val="20"/>
        </w:rPr>
        <w:t xml:space="preserve">code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fostering an environment that prioritizes maintainable and high-performance coding practices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alerting systems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visibility and proactive issue resolution within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project kickoff process by introducing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regular stand-ups, enhancing team communication and ensuring alignment on project objectives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Harnessed data-driven insights to inform iterative improvements on developer experience tools, leading to a measurable increase in user satisfaction and tool adoption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aimed at increasing cross-team collaboration through workshops and retrospective meetings, cultivating a strong community of knowledge sharing and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charge in implementing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within the organization, effectively shortening release cycles and increasing delivery frequency while maintaining high standards of software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various projects focusing on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containerized application deployment, significantly improving development workflow and reducing local setup time for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enhance automation efforts for deployment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more robust and efficient testing process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designing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scalability while adhering to industry best practices for security and user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Transformed legacy codebases into modern applications by iterating on architecture and incorporating </w:t>
      </w:r>
      <w:r w:rsidRPr="00C3688B">
        <w:rPr>
          <w:rFonts w:ascii="Arial" w:hAnsi="Arial" w:cs="Arial"/>
          <w:b/>
          <w:bCs/>
          <w:color w:val="424242" w:themeColor="text1" w:themeShade="BF"/>
          <w:sz w:val="20"/>
        </w:rPr>
        <w:t xml:space="preserve">modern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comprehensive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team productivity and enhancing project delivery timelines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optimizations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scalability to handle increased user loads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continuous integration process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feedback loops and enhancing developer productivity through automated testing and deployment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and guided a team of developers in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fostering better version control strategies and improving collaboration on codebases.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SaaS application for use in </w:t>
      </w:r>
      <w:r w:rsidRPr="00C3688B">
        <w:rPr>
          <w:rFonts w:ascii="Arial" w:hAnsi="Arial" w:cs="Arial"/>
          <w:b/>
          <w:bCs/>
          <w:color w:val="424242" w:themeColor="text1" w:themeShade="BF"/>
          <w:sz w:val="20"/>
        </w:rPr>
        <w:t xml:space="preserve">continuous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profile management in a cloud-native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execution of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cross-platform compatibility and ensuring smooth navigation for end-users throughout the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technical discussions on architecture choices and design implementations, promoting a team culture focused on technical excellence and shared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aimed at improving internal tooling used by developers,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user-friendly interfaces that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code reviews and pair programming sessions, helping to elevate the overall competency of the development team and share insights on cleaner coding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effective testing suite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regression testing processes and quality assurance measures for web applications in a steadily evolving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a user-group to facilitate knowledge sharing sessions focusing on </w:t>
      </w:r>
      <w:r w:rsidRPr="00C3688B">
        <w:rPr>
          <w:rFonts w:ascii="Arial" w:hAnsi="Arial" w:cs="Arial"/>
          <w:b/>
          <w:bCs/>
          <w:color w:val="424242" w:themeColor="text1" w:themeShade="BF"/>
          <w:sz w:val="20"/>
        </w:rPr>
        <w:t xml:space="preserve">front-end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project engagement from all team members and developing new collaborative approaches.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