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Full Stack Engineer with over 11 years of experience in software development, specializing in scalable web and mobile applications. Proven expertise in GraphQL API design, JavaScript, TypeScript, and working with cloud technologies like AWS. Strong background in collaborative environments, passionate about leveraging technology to create inclusive investment opportunities.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React Native, Node.js, Nest.js,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Jest, Mocha, GitHub Actions, Jenkins, Helm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multi-tenant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 architecture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implementing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improve data retrieval efficiency for customer requests, resulting in enhanced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and product managers utilizing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 cross-platform mobile application that simplified the real estate investment process for users, aligning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by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structured data and implementing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under peak load conditions through asynchronous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end-to-end application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functionality meet deployment standards before integrating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to maintain high coding standards and applied feature flags for gradual rollouts of new features, fostering a culture of continuous improvement and best practices among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within SDLC by incorporating OWASP guidelines into development processes and conducting regular code audits to identify and mitigate vulnerabilities 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containerizing development environments, thereby ensuring consistent configurations across multiple environments, facilitating seamless development and review workflows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microservices using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the development team to independently deploy and scale applications while maintaining system integrity and facilitating project management through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cloud resource management by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functions, significantly reducing operational costs while improving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Fostering collaboration among developers through regular sprint meetings and retrospection, driving adaptations of workflows and ensuring alignment with Agile principles for continuous delivery of high-quality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observability tools like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third-party monitoring solutions which provided proactive insights into application performance, leading to swift issue identification and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industry best practices such as automated deployments and code repositories, ensuring that our team adheres to modern software engineering standards, thus promoting efficiency and reducing time-to-market.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underlying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ensuring efficient data retrieval which led to significantly reduced response times for end-user transactions in their investment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project leads in architectural discussions concerning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leading to improved discussions on microservices implementation and application scalability under increasing user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single-page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responsive design principles to ensure seamless user experiences on all devices, directly contributing to increased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error-handling and logging solutions using tools such as </w:t>
      </w:r>
      <w:r w:rsidRPr="00C3688B">
        <w:rPr>
          <w:rFonts w:ascii="Arial" w:hAnsi="Arial" w:cs="Arial"/>
          <w:b/>
          <w:bCs/>
          <w:color w:val="424242" w:themeColor="text1" w:themeShade="BF"/>
          <w:sz w:val="20"/>
        </w:rPr>
        <w:t xml:space="preserve">Winston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diagnosis and resolution time for production issues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and manage container images for different services, streamlining local development and enabling developers to quickly sync their work with production configurations.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ensure that business requirements translated accurately into technical specifications, leveraging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reporting and progress tracking throughout project life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feedback sessions, using insights gathered for product iterations, driving improvements on current platforms by keeping user experience front of mind during development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on an internal wiki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team members are aligned on processes, documentation standards, and code architecture practices during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developed and maintained a shared library of UI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application efficiency and ensuring a unified user interface across different projects.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foundational knowledge of web development principles while mentoring juniors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culture of learning and knowledge sharing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complete application lifecycle for a consumer-focused SaaS app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communication of progress and challenges with cross-functional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constructing application features based on user stories using Agile methodologies, contributing notably to building user-first applications that meet business needs and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cloud environments by assisting in deploying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key concepts related to server management and optimizing costs for cloud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foundational concepts in secure coding practices, contributing to functional applications which adhered closely to development guidelines that prioritized application security from early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basic competency in using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team repository by implementing pull requests and ensuring code accuracy and quality during integration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testing process with unit tests written in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core application functionalities worked properly, facilitating a smoother transition to production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