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designing and developing efficient web and mobile applications. Proficient in C++, PyTorch, and TensorFlow with a strong focus on optimizing ML models and deep understanding of software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JAX, Keras,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Profiling and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CUDA, OpenCL, Valgrind, gprof, Perf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efficient software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Machine Learning models improving performance of existing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significant reductions in processing time with minimal code complexity.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hardware engineers to integrate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aiding in the enhancement of data movement across various computational architectures for superior performance on AI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low-level abstraction layer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seamless integration with new hardware capabilities, leveraging advanced compiler optimizations to maintain performance at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thorough performance profiling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Valgrind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gprof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bottlenecks, implementing targeted fixes that resulted in over a 30% increase in system efficiency during ML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features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library, allowing researchers to prototype new ML architectures effectively while refining APIs to support diverse model types and enhancing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of a custom runtime environment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focusing on high performance and low latency to truly leverage the capabilities of the latest Tenstorrent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industry trends to adopt and incorporate efficient graph transformation techniques and scheduling algorithms to optimize models, which empowered various ML research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setup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of new services and features across various environments and maintaining high standards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architectural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their understanding of software design patterns that support scalability and modularity in ML-focused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cross-functional teams by delivering technical presentations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optimizations that improved team productivity in building innovative AI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and maintained code quality standards and performance benchmarks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ensuring that all coding practices adhered to industry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automate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streamlined project workflows and improved project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prototype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frontend solutions that effectively communicated with backend data layers while adhering to user experience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machine learning services by coordinating with backend teams to ensure seamless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existing infrastructure while facilitating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protocols across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build processes, enhancing deployment efficiency and reducing production downtime significantly during critical rollout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code reviews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collaborative tools, fostering best practices in coding standards while optimizing for performance and maintainability in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cross-discipline collaborations to refine abstractions across different layers of application stacks focusing on performance impact, adherence to best practices, and efficient use of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within existing systems, ensuring the flexibility and efficiency of data retrieval methods in distributed application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various libraries, showcasing adaptability while contributing to enhancing internal development tools, automating manual tasks and improving overall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involved in managing up-to-date documentation for various frameworks employed in project settings, increasingly sharing knowledge within the teams and improving onboarding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basic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achieving initial exposure to industry standards in application design and programming practices as part of a collaborative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interactive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interfaces based on client specifications with a commitment to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on small-scale projects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integrations, gaining insights into how services interact within web applications to serve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best practices for source control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team standards and practices, while fostering collaboration within software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testing and debugging efforts within applications to ensure reliability and efficiency, applying methods learned in class to identify issues and recommend solutions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