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designing, developing, and maintaining backend services and web applications. Proficient in C#, .NET Core, modern cloud technologies, and agile methodologies to deliver scalable and robust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SQL, LINQ,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ASP.NET, Blazor, React.js,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 Lambda, Google Cloud Platform, Azure Functions, Azure DevOps,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MongoDB, DynamoDB,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Actions, Visual Studio,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performance, focusing on implementing RESTful APIs for data retrieval and manipulation, enabling efficient front-end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developed high-quality software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straightforward data access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applications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and designed REST APIs, ensuring loose coupling and high cohesion while improving overall application modularity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foster teamwork and improve development processes,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sprints and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feedback to peers on improving software design,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for optimized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front-end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user-friendly interfaces integrated with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with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output, improving test coverage and reducing deployment issues significantly in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application deployment processes, reducing manual intervention and speeding up production readiness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unstructured data needs effectively while ensuring high availability and performance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maintained knowledge base for backend services, improving team onboarding and facilitating better collaboration across departments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offering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modern development practices to empower growth and ensure adherence to quality standards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UX through interactive elements and swift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workflow and ensuring application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stakeholders to gather and refine requirements, delivering software features that align with business goals and user needs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enhancing application functionality and improving user satisfaction with payment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DevOps practices, implementing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release cycles and reduced defects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NoSQL database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application performance by efficiently handling large volumes of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design principles and patterns in developing user-centric applications, ensuring code maintainability while adapting to evolving project requirements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discussions, focusing on improving software design and scalability with a strong emphasis on microservices and cloud technology adaptations.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a SaaS product aimed at enhancing customer experience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high-performance API endpoints for mobile applications connecting to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deployment strategies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from development to production environments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employing agile methodologies, which fostered collaboration and innovation within the software development lifecycle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tests, ensuring code reliability and performance benchmarks were met prior to deployment, fostering a comprehensive testing culture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pair programming to enhance code quality and knowledge sharing while developing features for a customer relationship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significant improvements in code efficiency and service response time by implementing caching strategies and optimizing database queries, leading to a robust software ecosystem.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