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11 years of experience in software development, specializing in web and mobile applications. Proven ability to lead product ownership, drive architectural decisions, and foster team collaboration. Expertise in React and TypeScript, with a strong focus on creating intuitive user experiences and mentoring engineers to achieve technical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Angular, Vue.js,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Webpack, Babel,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Enzyme,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core application features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 and optimal performance across various devices and browsers, while integrating modern design patterns and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define the technical direction for multiple projects, making critical decisions that affected performance and maintainability, while ensuring alignment with product management and design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facilitating knowledge sharing sessions and code reviews to promote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 collaboration, and adherence to coding standards, significantly enhancing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managers and designers to create user-centric applications, focusing on delivering exceptional user experiences through iterative feedback and rapid prototyping.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performance optimization techniques such as code splitting and lazy loading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improving loading speeds and overall user satisfaction without compromising functionality or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leading to a more efficient development cycle and faster product iterations with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branching strategies, fostering better collaboration among team members through organized code management and pull request reviews, enhancing overall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training and workshops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fundamentals, equipping team members with essential skills and boosting overall project delivery efficiency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adoption of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local development environments, streamlining onboarding processes and ensuring consistency across different development setups throughout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a product-focused approach by integrating user feedback into early stages of development, thus ensuring that all features are aligned with user needs, driving user satisfaction metrics up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responsive web applications with automated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more reliable codebase and significantly lower bug rates on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modern UI/UX best practices in collaboration with designers, refining user interfaces to enhance usability and accessibility, which resulted in increased user engagement across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single-page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scalable architectures that facilitate rapid feature enhancements and a seamless user experience driven by data 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and reviews, helping the development team stay aligned on goals and deliverables while fostering strong communication across disciplines.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modular components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reusable and maintainable UI implementations, aligned with best practices that facilitated faster development cycles and adherence to established design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shared constructive feedback, ensuring the team's code quality remained high while mentoring less experienced developers on effective strategies to address complex engineering problems.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engineers to integrate RESTful APIs and implement robust data models, ensuring efficient data retrieval and updates while maintaining application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responsive, mobile-first interfaces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projects with current trends in web development to maximize user engagement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functionality, providing a clear data flow and reduced complexity for future scalability as the application evolved.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technical discussions and brainstorming sessions to resolve architecture challenges, strengthening team dynamics and ensuring alignment with project scope and timeline goals.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full software development lifecycle of multiple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an emphasis on creating high-quality user interfaces that adhere to design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testing and debugging of new features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functionality and performance, ensuring quality assurance before deployment across several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and dashboards to streamline operations,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scripting and data processing, leading to improved team efficiencies in project tracking and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agile methodologies within the team, adapting to changing requirements and driving continuous improvement in team processes and delivery outcomes through active participation.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and feedback sessions to gather input on UI components built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iterating based on real user experiences to improve product offerings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and stakeholders to build visually compelling interfaces, enhancing user interaction and driving application engagement through innovative design choices and technology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codebase refactoring initiatives, focusing on improving application architecture and enhancing modularity, leading to a reduction in technical debt across the various projects implemented.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