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designing, developing, and maintaining complex software systems, specializing in web and mobile applications. Proven expertise in leading agile teams, mentoring junior developers, and delivering high-quality solutions in fast-paced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C++, Go, TypeScript,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Node.js, React, Angular,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Google Cloud,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Serverless, Event-driven architecture, REST, GraphQL, CQRS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&amp; Streaming:</w:t>
      </w:r>
      <w:r w:rsidRPr="00C3688B">
        <w:rPr>
          <w:rFonts w:ascii="Arial" w:hAnsi="Arial" w:cs="Arial"/>
          <w:color w:val="424242" w:themeColor="text1" w:themeShade="BF"/>
          <w:sz w:val="20"/>
          <w:szCs w:val="20"/>
        </w:rPr>
        <w:t xml:space="preserve"> Apache Kafka, RabbitMQ, Amazon SQS, Apache NiFi, Redis Streams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distributed application systems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modular, reusable, and maintainable code that met industry standards and enhanced system performance in agile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various third-party APIs and microservices, while ensuring high availability and exceptional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services, improving deployment efficiency and streamlining the DevOps processes within cross-functional teams for rapid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coding practices and software design principles, fostering knowledge sharing and technical growth within the team, and contributing to a culture of continuous improvement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design discussions to enforce adherence to </w:t>
      </w:r>
      <w:r w:rsidRPr="00C3688B">
        <w:rPr>
          <w:rFonts w:ascii="Arial" w:hAnsi="Arial" w:cs="Arial"/>
          <w:b/>
          <w:color w:val="424242" w:themeColor="text1" w:themeShade="BF"/>
          <w:sz w:val="20"/>
          <w:szCs w:val="20"/>
        </w:rPr>
        <w:t xml:space="preserve">Mercury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resulting in improved code quality and application stability across multiple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automate deployment workflows, enhancing deployment speed and ensuring reliable rollouts of new features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data science teams to implement robust machine learning models within applications, closely working with frameworks like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achieve predictive analytics capabilities.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defining and executing technical strategies for projects, ensuring alignment with business goals while leveraging architectural patterns like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event-driven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API interfaces using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communication between client-side applications and cloud-based services, ensuring high performance and security compliance.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shift to a </w:t>
      </w:r>
      <w:r w:rsidRPr="00C3688B">
        <w:rPr>
          <w:rFonts w:ascii="Arial" w:hAnsi="Arial" w:cs="Arial"/>
          <w:b/>
          <w:color w:val="424242" w:themeColor="text1" w:themeShade="BF"/>
          <w:sz w:val="20"/>
          <w:szCs w:val="20"/>
        </w:rPr>
        <w:t xml:space="preserve">DevSecOps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approach, integrating security practices into the CI/CD pipelines which reduced vulnerabilities and improved system resilience against potential attacks.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metrics and made data-driven recommendations for optimizations using tools like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responsiveness and efficiency as part of a proactive scalability strategy.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discussions with stakeholders to gather requirements, translating them into technical specifications while maintaining clarity and transparency throughout the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core modules of web-based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defined coding standards and contributing to the overall system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to implement features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driving improvements in usability and engaging user interactions across applications from concept through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interactions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ensuring data integrity, which enhanced application performance and reduced latency issues significantly during peak loads.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cloud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including Lambda functions and API Gateway, which allowed for scalable serverless architecture improvements while managing service costs effectively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message queuing systems like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seamless communication between microservices, improving the reliability of data flow and enhancing overall application robustness.</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software applications by writing clean, efficient code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supporting business logic and enhancing user functionality as part of a larger engineering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normalization and optimizing query performance for better accessibility and maintenance by the development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and design sessions to clarify functional specifications, providing insights on implementation feasibility based on current technical knowledge and systems in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DevOps initiatives by writing scripts for automating deployment tasks using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integrating monitoring solutions such as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uptime and system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regarding system functionalities and developed user manuals for internal use, ensuring knowledge transfer and process continuity within the engineering group.</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coding reviews, promoting adherence to software quality standards and suggesting improvements, which significantly reduced the number of reported bugs in production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working with Agile methodologies, participating in daily stand-ups, sprint planning, and retrospectives, contributing to team dynamics and project transparency, while maintaining focus on delivery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