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C8B4A0B" w:rsidR="007D6A1F" w:rsidRPr="00C3688B" w:rsidRDefault="007C0BBA"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Same</w:t>
      </w:r>
      <w:r w:rsidR="001D08F1">
        <w:rPr>
          <w:b w:val="0"/>
          <w:color w:val="424242" w:themeColor="text1" w:themeShade="BF"/>
          <w:spacing w:val="140"/>
          <w:sz w:val="40"/>
          <w:szCs w:val="56"/>
          <w:lang w:eastAsia="hr-HR"/>
        </w:rPr>
        <w:t>er Mohan</w:t>
      </w:r>
    </w:p>
    <w:p w14:paraId="065FE965" w14:textId="27394A1D" w:rsidR="009A07E1" w:rsidRPr="00C3688B" w:rsidRDefault="00B12D3C"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 xml:space="preserve">Senior Software Engineer</w:t>
      </w:r>
      <w:proofErr w:type="gramStart"/>
      <w:r>
        <w:rPr>
          <w:rFonts w:cs="Arial"/>
          <w:color w:val="424242" w:themeColor="text1" w:themeShade="BF"/>
          <w:spacing w:val="36"/>
          <w:sz w:val="24"/>
          <w:szCs w:val="24"/>
          <w:lang w:eastAsia="de-DE"/>
        </w:rPr>
        <w:t/>
      </w:r>
      <w:proofErr w:type="gramEnd"/>
      <w:r>
        <w:rPr>
          <w:rFonts w:cs="Arial"/>
          <w:color w:val="424242" w:themeColor="text1" w:themeShade="BF"/>
          <w:spacing w:val="36"/>
          <w:sz w:val="24"/>
          <w:szCs w:val="24"/>
          <w:lang w:eastAsia="de-DE"/>
        </w:rPr>
        <w:t/>
      </w:r>
    </w:p>
    <w:p w14:paraId="4CADFDA6" w14:textId="1A74A4EF" w:rsidR="00DC6247" w:rsidRPr="00E31B6D" w:rsidRDefault="001D08F1" w:rsidP="00FC5319">
      <w:pPr>
        <w:tabs>
          <w:tab w:val="right" w:pos="10080"/>
        </w:tabs>
        <w:ind w:left="-180" w:right="-414" w:hanging="180"/>
        <w:jc w:val="center"/>
        <w:rPr>
          <w:rFonts w:eastAsia="Arial Unicode MS" w:cs="Arial"/>
          <w:color w:val="424242" w:themeColor="text1" w:themeShade="BF"/>
          <w:sz w:val="20"/>
          <w:szCs w:val="20"/>
        </w:rPr>
      </w:pPr>
      <w:r>
        <w:rPr>
          <w:rFonts w:eastAsia="Arial Unicode MS" w:cs="Arial"/>
          <w:color w:val="424242" w:themeColor="text1" w:themeShade="BF"/>
          <w:sz w:val="20"/>
          <w:szCs w:val="20"/>
        </w:rPr>
        <w:t>Dallas</w:t>
      </w:r>
      <w:r w:rsidR="00912978">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TX</w:t>
      </w:r>
      <w:r w:rsidR="00DC6247" w:rsidRPr="00E31B6D">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75230</w:t>
      </w:r>
      <w:r w:rsidR="00DC6247" w:rsidRPr="00E31B6D">
        <w:rPr>
          <w:rFonts w:eastAsia="Arial Unicode MS" w:cs="Arial"/>
          <w:color w:val="424242" w:themeColor="text1" w:themeShade="BF"/>
          <w:sz w:val="20"/>
          <w:szCs w:val="20"/>
        </w:rPr>
        <w:t xml:space="preserve"> | </w:t>
      </w:r>
      <w:r w:rsidR="00B7317B" w:rsidRPr="00B7317B">
        <w:rPr>
          <w:rFonts w:eastAsia="Arial Unicode MS" w:cs="Arial"/>
          <w:color w:val="424242" w:themeColor="text1" w:themeShade="BF"/>
          <w:sz w:val="20"/>
          <w:szCs w:val="20"/>
        </w:rPr>
        <w:t>(</w:t>
      </w:r>
      <w:r>
        <w:rPr>
          <w:rFonts w:eastAsia="Arial Unicode MS" w:cs="Arial"/>
          <w:color w:val="424242" w:themeColor="text1" w:themeShade="BF"/>
          <w:sz w:val="20"/>
          <w:szCs w:val="20"/>
        </w:rPr>
        <w:t>917</w:t>
      </w:r>
      <w:r w:rsidR="00B7317B" w:rsidRPr="00B7317B">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722</w:t>
      </w:r>
      <w:r w:rsidR="00B7317B" w:rsidRPr="00B7317B">
        <w:rPr>
          <w:rFonts w:eastAsia="Arial Unicode MS" w:cs="Arial"/>
          <w:color w:val="424242" w:themeColor="text1" w:themeShade="BF"/>
          <w:sz w:val="20"/>
          <w:szCs w:val="20"/>
        </w:rPr>
        <w:t>-</w:t>
      </w:r>
      <w:r>
        <w:rPr>
          <w:rFonts w:eastAsia="Arial Unicode MS" w:cs="Arial"/>
          <w:color w:val="424242" w:themeColor="text1" w:themeShade="BF"/>
          <w:sz w:val="20"/>
          <w:szCs w:val="20"/>
        </w:rPr>
        <w:t>5600</w:t>
      </w:r>
      <w:r w:rsidR="00B7317B">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F91939" w:rsidRPr="00BD0A3B">
          <w:rPr>
            <w:rStyle w:val="Hyperlink"/>
            <w:sz w:val="20"/>
            <w:szCs w:val="20"/>
          </w:rPr>
          <w:t>sameermohan61@gmail.com</w:t>
        </w:r>
      </w:hyperlink>
      <w:r w:rsidR="00C129C1">
        <w:rPr>
          <w:sz w:val="20"/>
          <w:szCs w:val="20"/>
        </w:rPr>
        <w:t xml:space="preserve"> </w:t>
      </w:r>
      <w:r>
        <w:rPr>
          <w:sz w:val="20"/>
          <w:szCs w:val="20"/>
        </w:rPr>
        <w:t xml:space="preserve">| </w:t>
      </w:r>
      <w:hyperlink r:id="rId10" w:history="1">
        <w:r w:rsidRPr="003E222E">
          <w:rPr>
            <w:rStyle w:val="Hyperlink"/>
            <w:sz w:val="20"/>
            <w:szCs w:val="20"/>
          </w:rPr>
          <w:t>https://www.linkedin.com/in/sm-evertech</w:t>
        </w:r>
      </w:hyperlink>
      <w:r>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bookmarkStart w:id="0" w:name="_GoBack"/>
      <w:bookmarkEnd w:id="0"/>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Detail-oriented Senior Software Engineer with over 11 years of experience in software development, focusing on web and mobile applications. Proven track record in designing, developing, and maintaining innovative software solutions using cutting-edge technologies, ensuring performance, security, and scalability.</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C#, TypeScript, JavaScript, SQL, HTML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Libraries:</w:t>
      </w:r>
      <w:r w:rsidRPr="00C3688B">
        <w:rPr>
          <w:rFonts w:ascii="Arial" w:hAnsi="Arial" w:cs="Arial"/>
          <w:color w:val="424242" w:themeColor="text1" w:themeShade="BF"/>
          <w:sz w:val="20"/>
          <w:szCs w:val="20"/>
        </w:rPr>
        <w:t xml:space="preserve"> React, Angular, .NET Core, Express.js, Node.js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SQL Server, Cosmos DB, MongoDB, Firebase, PostgreSQL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 &amp; Tools:</w:t>
      </w:r>
      <w:r w:rsidRPr="00C3688B">
        <w:rPr>
          <w:rFonts w:ascii="Arial" w:hAnsi="Arial" w:cs="Arial"/>
          <w:color w:val="424242" w:themeColor="text1" w:themeShade="BF"/>
          <w:sz w:val="20"/>
          <w:szCs w:val="20"/>
        </w:rPr>
        <w:t xml:space="preserve"> Azure Functions, Docker, Kubernetes, Azure DevOps, GitHub Actions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Cypress, Jest, Mocha, Chai, Selenium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 Technologies:</w:t>
      </w:r>
      <w:r w:rsidRPr="00C3688B">
        <w:rPr>
          <w:rFonts w:ascii="Arial" w:hAnsi="Arial" w:cs="Arial"/>
          <w:color w:val="424242" w:themeColor="text1" w:themeShade="BF"/>
          <w:sz w:val="20"/>
          <w:szCs w:val="20"/>
        </w:rPr>
        <w:t xml:space="preserve"> REST, GraphQL, WebSocket, Twilio, Socket.io</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EF5B647" w:rsidR="00893C76" w:rsidRPr="00705207" w:rsidRDefault="00D057FE" w:rsidP="00705207">
      <w:pPr>
        <w:tabs>
          <w:tab w:val="right" w:pos="10710"/>
        </w:tabs>
        <w:spacing w:line="252" w:lineRule="auto"/>
        <w:ind w:right="90"/>
        <w:rPr>
          <w:rFonts w:eastAsia="Cambria" w:cs="Arial"/>
          <w:color w:val="424242" w:themeColor="text1" w:themeShade="BF"/>
          <w:sz w:val="21"/>
          <w:szCs w:val="21"/>
        </w:rPr>
      </w:pPr>
      <w:r>
        <w:rPr>
          <w:rFonts w:eastAsia="Cambria" w:cs="Arial"/>
          <w:b/>
          <w:color w:val="424242" w:themeColor="text1" w:themeShade="BF"/>
          <w:sz w:val="24"/>
          <w:szCs w:val="24"/>
        </w:rPr>
        <w:t>KMS Technology</w:t>
      </w:r>
      <w:r w:rsidR="00AF4025">
        <w:rPr>
          <w:rFonts w:eastAsia="Cambria" w:cs="Arial"/>
          <w:b/>
          <w:color w:val="424242" w:themeColor="text1" w:themeShade="BF"/>
          <w:sz w:val="24"/>
          <w:szCs w:val="24"/>
        </w:rPr>
        <w:t xml:space="preserve">, </w:t>
      </w:r>
      <w:r>
        <w:rPr>
          <w:rFonts w:eastAsia="Cambria" w:cs="Arial"/>
          <w:b/>
          <w:color w:val="424242" w:themeColor="text1" w:themeShade="BF"/>
          <w:sz w:val="24"/>
          <w:szCs w:val="24"/>
        </w:rPr>
        <w:t>Atlanta</w:t>
      </w:r>
      <w:r w:rsidR="00AF4025">
        <w:rPr>
          <w:rFonts w:eastAsia="Cambria" w:cs="Arial"/>
          <w:b/>
          <w:color w:val="424242" w:themeColor="text1" w:themeShade="BF"/>
          <w:sz w:val="24"/>
          <w:szCs w:val="24"/>
        </w:rPr>
        <w:t>,</w:t>
      </w:r>
      <w:r>
        <w:rPr>
          <w:rFonts w:eastAsia="Cambria" w:cs="Arial"/>
          <w:b/>
          <w:color w:val="424242" w:themeColor="text1" w:themeShade="BF"/>
          <w:sz w:val="24"/>
          <w:szCs w:val="24"/>
        </w:rPr>
        <w:t xml:space="preserve"> GA,</w:t>
      </w:r>
      <w:r w:rsidR="00AF4025">
        <w:rPr>
          <w:rFonts w:eastAsia="Cambria" w:cs="Arial"/>
          <w:b/>
          <w:color w:val="424242" w:themeColor="text1" w:themeShade="BF"/>
          <w:sz w:val="24"/>
          <w:szCs w:val="24"/>
        </w:rPr>
        <w:t xml:space="preserve"> 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Pr>
          <w:rFonts w:cs="Arial"/>
          <w:b/>
          <w:bCs/>
          <w:color w:val="424242" w:themeColor="text1" w:themeShade="BF"/>
          <w:sz w:val="20"/>
        </w:rPr>
        <w:t xml:space="preserve">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Pr>
          <w:rFonts w:eastAsia="Cambria" w:cs="Arial"/>
          <w:color w:val="424242" w:themeColor="text1" w:themeShade="BF"/>
          <w:sz w:val="21"/>
          <w:szCs w:val="21"/>
        </w:rPr>
        <w:t xml:space="preserve">                    </w:t>
      </w:r>
      <w:r w:rsidR="001D08F1">
        <w:rPr>
          <w:rFonts w:eastAsia="Cambria" w:cs="Arial"/>
          <w:color w:val="424242" w:themeColor="text1" w:themeShade="BF"/>
          <w:sz w:val="21"/>
          <w:szCs w:val="21"/>
        </w:rPr>
        <w:t>May</w:t>
      </w:r>
      <w:r w:rsidR="00E31B6D">
        <w:rPr>
          <w:rFonts w:eastAsia="Cambria" w:cs="Arial"/>
          <w:color w:val="424242" w:themeColor="text1" w:themeShade="BF"/>
          <w:sz w:val="21"/>
          <w:szCs w:val="21"/>
        </w:rPr>
        <w:t xml:space="preserve"> </w:t>
      </w:r>
      <w:r w:rsidR="001D08F1">
        <w:rPr>
          <w:rFonts w:eastAsia="Cambria" w:cs="Arial"/>
          <w:color w:val="424242" w:themeColor="text1" w:themeShade="BF"/>
          <w:sz w:val="21"/>
          <w:szCs w:val="21"/>
        </w:rPr>
        <w:t>2022</w:t>
      </w:r>
      <w:r w:rsidR="00102A0A" w:rsidRPr="00C3688B">
        <w:rPr>
          <w:rFonts w:eastAsia="Cambria" w:cs="Arial"/>
          <w:color w:val="424242" w:themeColor="text1" w:themeShade="BF"/>
          <w:sz w:val="21"/>
          <w:szCs w:val="21"/>
        </w:rPr>
        <w:t xml:space="preserve">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built multiple scalable web applications utilizing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optimal functionality and user experience while integrating </w:t>
      </w:r>
      <w:r w:rsidRPr="00C3688B">
        <w:rPr>
          <w:rFonts w:ascii="Arial" w:hAnsi="Arial" w:cs="Arial"/>
          <w:b/>
          <w:color w:val="424242" w:themeColor="text1" w:themeShade="BF"/>
          <w:sz w:val="20"/>
          <w:szCs w:val="20"/>
        </w:rPr>
        <w:t xml:space="preserve">Azure DevOps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continuous integration and deployment.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full-stack solutions with </w:t>
      </w:r>
      <w:r w:rsidRPr="00C3688B">
        <w:rPr>
          <w:rFonts w:ascii="Arial" w:hAnsi="Arial" w:cs="Arial"/>
          <w:b/>
          <w:color w:val="424242" w:themeColor="text1" w:themeShade="BF"/>
          <w:sz w:val="20"/>
          <w:szCs w:val="20"/>
        </w:rPr>
        <w:t xml:space="preserve">Angular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.NET Core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implementing </w:t>
      </w:r>
      <w:r w:rsidRPr="00C3688B">
        <w:rPr>
          <w:rFonts w:ascii="Arial" w:hAnsi="Arial" w:cs="Arial"/>
          <w:b/>
          <w:color w:val="424242" w:themeColor="text1" w:themeShade="BF"/>
          <w:sz w:val="20"/>
          <w:szCs w:val="20"/>
        </w:rPr>
        <w:t xml:space="preserve">Azure Functions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serverless architecture and enhancing performance through effective resource management and monitoring.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in agile environments, leading design discussions, and ensuring code quality through peer-reviewed practices while employing </w:t>
      </w:r>
      <w:r w:rsidRPr="00C3688B">
        <w:rPr>
          <w:rFonts w:ascii="Arial" w:hAnsi="Arial" w:cs="Arial"/>
          <w:b/>
          <w:color w:val="424242" w:themeColor="text1" w:themeShade="BF"/>
          <w:sz w:val="20"/>
          <w:szCs w:val="20"/>
        </w:rPr>
        <w:t xml:space="preserve">Cypress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comprehensive automated testing.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Contributed to architectural decisions by researching and adopting modern technologies, fostering a culture of continuous learning and innovation within development teams, specifically through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cloud deployments.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and designed database architectures using </w:t>
      </w:r>
      <w:r w:rsidRPr="00C3688B">
        <w:rPr>
          <w:rFonts w:ascii="Arial" w:hAnsi="Arial" w:cs="Arial"/>
          <w:b/>
          <w:color w:val="424242" w:themeColor="text1" w:themeShade="BF"/>
          <w:sz w:val="20"/>
          <w:szCs w:val="20"/>
        </w:rPr>
        <w:t xml:space="preserve">SQL Server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optimizing data access patterns to enhance application performance and maintainability across distributed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secure, high-performance backend services while developing REST APIs, ensuring projects aligned with industry standards for </w:t>
      </w:r>
      <w:r w:rsidRPr="00C3688B">
        <w:rPr>
          <w:rFonts w:ascii="Arial" w:hAnsi="Arial" w:cs="Arial"/>
          <w:b/>
          <w:color w:val="424242" w:themeColor="text1" w:themeShade="BF"/>
          <w:sz w:val="20"/>
          <w:szCs w:val="20"/>
        </w:rPr>
        <w:t xml:space="preserve">data protection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regulatory compliance requirements.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user-friendly interfaces utilizing </w:t>
      </w:r>
      <w:r w:rsidRPr="00C3688B">
        <w:rPr>
          <w:rFonts w:ascii="Arial" w:hAnsi="Arial" w:cs="Arial"/>
          <w:b/>
          <w:color w:val="424242" w:themeColor="text1" w:themeShade="BF"/>
          <w:sz w:val="20"/>
          <w:szCs w:val="20"/>
        </w:rPr>
        <w:t xml:space="preserve">HTML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CSS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focusing on responsive design principles and accessibility to enhance user engagement and satisfaction across multiple platforms.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Maintained high levels of application security by integrating tools such as </w:t>
      </w:r>
      <w:r w:rsidRPr="00C3688B">
        <w:rPr>
          <w:rFonts w:ascii="Arial" w:hAnsi="Arial" w:cs="Arial"/>
          <w:b/>
          <w:color w:val="424242" w:themeColor="text1" w:themeShade="BF"/>
          <w:sz w:val="20"/>
          <w:szCs w:val="20"/>
        </w:rPr>
        <w:t xml:space="preserve">GitHub Actions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automated vulnerability scanning and code quality checks, reinforcing best coding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Regularly debugged and resolved complex issues in production environments, employing tools like </w:t>
      </w:r>
      <w:r w:rsidRPr="00C3688B">
        <w:rPr>
          <w:rFonts w:ascii="Arial" w:hAnsi="Arial" w:cs="Arial"/>
          <w:b/>
          <w:color w:val="424242" w:themeColor="text1" w:themeShade="BF"/>
          <w:sz w:val="20"/>
          <w:szCs w:val="20"/>
        </w:rPr>
        <w:t xml:space="preserve">Log Analytics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Application Insights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application reliability and performance monitoring.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Proactively engaged with stakeholders to gather requirements and define project scopes, delivering high-quality software solutions that align with business goals and user needs across varied market segments.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regular code reviews and maintained thorough technical documentation for complex systems, ensuring knowledge transfer and compliance with internal documentation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Actively researched and integrated emerging technologies into existing applications, leveraging </w:t>
      </w:r>
      <w:r w:rsidRPr="00C3688B">
        <w:rPr>
          <w:rFonts w:ascii="Arial" w:hAnsi="Arial" w:cs="Arial"/>
          <w:b/>
          <w:color w:val="424242" w:themeColor="text1" w:themeShade="BF"/>
          <w:sz w:val="20"/>
          <w:szCs w:val="20"/>
        </w:rPr>
        <w:t xml:space="preserve">Azure Cloud Services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scalability and performance, thereby enabling seamless user experiences.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325518AD" w:rsidR="00A15968" w:rsidRPr="00C3688B" w:rsidRDefault="00D057FE"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Piesoft</w:t>
      </w:r>
      <w:proofErr w:type="spellEnd"/>
      <w:r w:rsidR="000344F4">
        <w:rPr>
          <w:rFonts w:eastAsia="Cambria" w:cs="Arial"/>
          <w:b/>
          <w:color w:val="424242" w:themeColor="text1" w:themeShade="BF"/>
          <w:sz w:val="24"/>
          <w:szCs w:val="24"/>
        </w:rPr>
        <w:t>, Bethlehem, P</w:t>
      </w:r>
      <w:r w:rsidR="00AF4025">
        <w:rPr>
          <w:rFonts w:eastAsia="Cambria" w:cs="Arial"/>
          <w:b/>
          <w:color w:val="424242" w:themeColor="text1" w:themeShade="BF"/>
          <w:sz w:val="24"/>
          <w:szCs w:val="24"/>
        </w:rPr>
        <w:t>A</w:t>
      </w:r>
      <w:r w:rsidR="00AF4025" w:rsidRPr="00C3688B">
        <w:rPr>
          <w:rFonts w:eastAsia="Cambria" w:cs="Arial"/>
          <w:color w:val="424242" w:themeColor="text1" w:themeShade="BF"/>
          <w:sz w:val="21"/>
          <w:szCs w:val="21"/>
        </w:rPr>
        <w:t xml:space="preserve"> </w:t>
      </w:r>
      <w:r w:rsidR="00102A0A" w:rsidRPr="00C3688B">
        <w:rPr>
          <w:rFonts w:eastAsia="Cambria" w:cs="Arial"/>
          <w:color w:val="424242" w:themeColor="text1" w:themeShade="BF"/>
          <w:sz w:val="21"/>
          <w:szCs w:val="21"/>
        </w:rPr>
        <w:t xml:space="preserve">- </w:t>
      </w:r>
      <w:r w:rsidR="008C658E">
        <w:rPr>
          <w:rFonts w:cs="Arial"/>
          <w:b/>
          <w:bCs/>
          <w:color w:val="424242" w:themeColor="text1" w:themeShade="BF"/>
          <w:sz w:val="20"/>
        </w:rPr>
        <w:t>Software</w:t>
      </w:r>
      <w:r w:rsidR="00102A0A" w:rsidRPr="00C3688B">
        <w:rPr>
          <w:rFonts w:cs="Arial"/>
          <w:b/>
          <w:bCs/>
          <w:color w:val="424242" w:themeColor="text1" w:themeShade="BF"/>
          <w:sz w:val="20"/>
        </w:rPr>
        <w:t xml:space="preserve"> Engineer</w:t>
      </w:r>
      <w:r w:rsidR="00102A0A" w:rsidRPr="00C3688B">
        <w:rPr>
          <w:rFonts w:eastAsia="Cambria" w:cs="Arial"/>
          <w:color w:val="424242" w:themeColor="text1" w:themeShade="BF"/>
          <w:sz w:val="21"/>
          <w:szCs w:val="21"/>
        </w:rPr>
        <w:tab/>
        <w:t xml:space="preserve"> </w:t>
      </w:r>
      <w:r w:rsidR="001D08F1">
        <w:rPr>
          <w:rFonts w:eastAsia="Cambria" w:cs="Arial"/>
          <w:color w:val="424242" w:themeColor="text1" w:themeShade="BF"/>
          <w:sz w:val="21"/>
          <w:szCs w:val="21"/>
        </w:rPr>
        <w:t>Mar 2018</w:t>
      </w:r>
      <w:r w:rsidR="00102A0A" w:rsidRPr="00C3688B">
        <w:rPr>
          <w:rFonts w:eastAsia="Cambria" w:cs="Arial"/>
          <w:color w:val="424242" w:themeColor="text1" w:themeShade="BF"/>
          <w:sz w:val="21"/>
          <w:szCs w:val="21"/>
        </w:rPr>
        <w:t xml:space="preserve"> – </w:t>
      </w:r>
      <w:r w:rsidR="001D08F1">
        <w:rPr>
          <w:rFonts w:eastAsia="Cambria" w:cs="Arial"/>
          <w:color w:val="424242" w:themeColor="text1" w:themeShade="BF"/>
          <w:sz w:val="21"/>
          <w:szCs w:val="21"/>
        </w:rPr>
        <w:t>Jul 2021</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development of several modern web applications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Express.js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alignment with specific client needs while employing </w:t>
      </w:r>
      <w:r w:rsidRPr="00C3688B">
        <w:rPr>
          <w:rFonts w:ascii="Arial" w:hAnsi="Arial" w:cs="Arial"/>
          <w:b/>
          <w:bCs/>
          <w:color w:val="424242" w:themeColor="text1" w:themeShade="BF"/>
          <w:sz w:val="20"/>
        </w:rPr>
        <w:t xml:space="preserve">REST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API integrations.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Built and maintained backend services in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with </w:t>
      </w:r>
      <w:r w:rsidRPr="00C3688B">
        <w:rPr>
          <w:rFonts w:ascii="Arial" w:hAnsi="Arial" w:cs="Arial"/>
          <w:b/>
          <w:bCs/>
          <w:color w:val="424242" w:themeColor="text1" w:themeShade="BF"/>
          <w:sz w:val="20"/>
        </w:rPr>
        <w:t xml:space="preserve">.NET Core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crafting APIs to support the frontend applications and ensuring robust authentication workflows with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implemented database solutions using </w:t>
      </w:r>
      <w:r w:rsidRPr="00C3688B">
        <w:rPr>
          <w:rFonts w:ascii="Arial" w:hAnsi="Arial" w:cs="Arial"/>
          <w:b/>
          <w:bCs/>
          <w:color w:val="424242" w:themeColor="text1" w:themeShade="BF"/>
          <w:sz w:val="20"/>
        </w:rPr>
        <w:t xml:space="preserve">SQL 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Firebase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optimizing data queries to enhance application responsiveness and user experience.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effectively with cross-functional teams in an agile environment, applying </w:t>
      </w:r>
      <w:r w:rsidRPr="00C3688B">
        <w:rPr>
          <w:rFonts w:ascii="Arial" w:hAnsi="Arial" w:cs="Arial"/>
          <w:b/>
          <w:bCs/>
          <w:color w:val="424242" w:themeColor="text1" w:themeShade="BF"/>
          <w:sz w:val="20"/>
        </w:rPr>
        <w:t xml:space="preserve">Scrum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methodologies to ensure timely delivery of software solutions and thorough testing procedures using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single-page applications (SPAs) using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creating dynamic and engaging user interfaces that leverage state management libraries for efficient data handling.</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Employed a variety of unit testing tools like </w:t>
      </w:r>
      <w:r w:rsidRPr="00C3688B">
        <w:rPr>
          <w:rFonts w:ascii="Arial" w:hAnsi="Arial" w:cs="Arial"/>
          <w:b/>
          <w:bCs/>
          <w:color w:val="424242" w:themeColor="text1" w:themeShade="BF"/>
          <w:sz w:val="20"/>
        </w:rPr>
        <w:t xml:space="preserve">Chai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maintain high code quality and minimize bugs prior to deployment, thus enhancing system integrity.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Actively contributed to refining workflows by utilizing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and ensuring smooth collaboration with team members through effective branch strategies.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closely with clients to analyze requirements and provide insights on best practices for usability, ensuring final deliverables met high standards of quality and performance.</w:t>
      </w:r>
      <w:r w:rsidR="00A15968" w:rsidRPr="00C3688B">
        <w:rPr>
          <w:rFonts w:ascii="Arial" w:hAnsi="Arial" w:cs="Arial"/>
          <w:bCs/>
          <w:color w:val="424242" w:themeColor="text1" w:themeShade="BF"/>
          <w:sz w:val="20"/>
        </w:rPr>
        <w:br/>
      </w:r>
    </w:p>
    <w:p w14:paraId="0732A7BE" w14:textId="24AAD679" w:rsidR="00A6672E" w:rsidRPr="00705207" w:rsidRDefault="00D057FE"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FC5319">
        <w:rPr>
          <w:rFonts w:eastAsia="Cambria" w:cs="Arial"/>
          <w:b/>
          <w:color w:val="424242" w:themeColor="text1" w:themeShade="BF"/>
          <w:sz w:val="24"/>
          <w:szCs w:val="24"/>
        </w:rPr>
        <w:t xml:space="preserve">, </w:t>
      </w:r>
      <w:r w:rsidR="00AF4025">
        <w:rPr>
          <w:rFonts w:eastAsia="Cambria" w:cs="Arial"/>
          <w:b/>
          <w:color w:val="424242" w:themeColor="text1" w:themeShade="BF"/>
          <w:sz w:val="24"/>
          <w:szCs w:val="24"/>
        </w:rPr>
        <w:t xml:space="preserve">San </w:t>
      </w:r>
      <w:r w:rsidR="000344F4">
        <w:rPr>
          <w:rFonts w:eastAsia="Cambria" w:cs="Arial"/>
          <w:b/>
          <w:color w:val="424242" w:themeColor="text1" w:themeShade="BF"/>
          <w:sz w:val="24"/>
          <w:szCs w:val="24"/>
        </w:rPr>
        <w:t>Diego</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sidR="00AF4025">
        <w:rPr>
          <w:rFonts w:eastAsia="Cambria" w:cs="Arial"/>
          <w:b/>
          <w:color w:val="424242" w:themeColor="text1" w:themeShade="BF"/>
          <w:sz w:val="24"/>
          <w:szCs w:val="24"/>
        </w:rPr>
        <w:t>C</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AF4025">
        <w:rPr>
          <w:rFonts w:cs="Arial"/>
          <w:b/>
          <w:bCs/>
          <w:color w:val="424242" w:themeColor="text1" w:themeShade="BF"/>
          <w:sz w:val="20"/>
        </w:rPr>
        <w:t>Engineer</w:t>
      </w:r>
      <w:r w:rsidR="00875364" w:rsidRPr="00C3688B">
        <w:rPr>
          <w:rFonts w:eastAsia="Cambria" w:cs="Arial"/>
          <w:color w:val="424242" w:themeColor="text1" w:themeShade="BF"/>
          <w:sz w:val="21"/>
          <w:szCs w:val="21"/>
        </w:rPr>
        <w:tab/>
        <w:t xml:space="preserve"> </w:t>
      </w:r>
      <w:r w:rsidR="001D08F1">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w:t>
      </w:r>
      <w:r w:rsidR="00E31B6D">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sidR="001D08F1">
        <w:rPr>
          <w:rFonts w:eastAsia="Cambria" w:cs="Arial"/>
          <w:color w:val="424242" w:themeColor="text1" w:themeShade="BF"/>
          <w:sz w:val="21"/>
          <w:szCs w:val="21"/>
        </w:rPr>
        <w:t>Jan 2018</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a SaaS application utilizing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providing critical support in coding and debugging processes at an entry-level capacity during a major project phase.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creation of responsive UI components using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assisting in delivering a seamless user experience for web applications under guidance from senior developers.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developing back-end services using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API endpoints were functional and efficient while also gaining experience in database interactions with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team meetings to gather requirements and convert them into technical specifications, learning from mentors on how to approach project planning and execution effectively.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testing efforts through creating automated tests using </w:t>
      </w:r>
      <w:r w:rsidRPr="00C3688B">
        <w:rPr>
          <w:rFonts w:ascii="Arial" w:hAnsi="Arial" w:cs="Arial"/>
          <w:b/>
          <w:bCs/>
          <w:color w:val="424242" w:themeColor="text1" w:themeShade="BF"/>
          <w:sz w:val="20"/>
        </w:rPr>
        <w:t xml:space="preserve">Jest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maintained detailed documentation for newly developed features to foster best practice knowledge sharing.</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reviews, receiving feedback and guidance from senior team members, which greatly enhanced learning and understanding of coding standards and practices.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team members to implement user feedback into product iterations, enhancing application features based on real-world user interactions.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05276F7" w:rsidR="000D1EBA" w:rsidRPr="00C3688B" w:rsidRDefault="00D057FE"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Texas Tech University</w:t>
      </w:r>
      <w:r w:rsidR="000D1EBA" w:rsidRPr="00C3688B">
        <w:rPr>
          <w:rFonts w:eastAsia="Cambria" w:cs="Arial"/>
          <w:color w:val="424242" w:themeColor="text1" w:themeShade="BF"/>
          <w:sz w:val="20"/>
          <w:szCs w:val="20"/>
        </w:rPr>
        <w:t xml:space="preserve"> – Bachelor of Computer Science </w:t>
      </w:r>
      <w:r w:rsidR="000D1EBA" w:rsidRPr="00C3688B">
        <w:rPr>
          <w:rFonts w:eastAsia="Cambria" w:cs="Arial"/>
          <w:color w:val="424242" w:themeColor="text1" w:themeShade="BF"/>
          <w:sz w:val="20"/>
          <w:szCs w:val="20"/>
        </w:rPr>
        <w:br/>
      </w:r>
      <w:r w:rsidR="00912978">
        <w:rPr>
          <w:rFonts w:eastAsia="Arial Unicode MS" w:cs="Arial"/>
          <w:color w:val="424242" w:themeColor="text1" w:themeShade="BF"/>
          <w:sz w:val="20"/>
          <w:szCs w:val="20"/>
        </w:rPr>
        <w:t>(Aug 2010 - May 2014</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1B54C2" w14:textId="77777777" w:rsidR="001B26A6" w:rsidRDefault="001B26A6" w:rsidP="00B70778">
      <w:r>
        <w:separator/>
      </w:r>
    </w:p>
  </w:endnote>
  <w:endnote w:type="continuationSeparator" w:id="0">
    <w:p w14:paraId="4DDA3954" w14:textId="77777777" w:rsidR="001B26A6" w:rsidRDefault="001B26A6"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5BBB1A2" w14:textId="77777777" w:rsidR="001B26A6" w:rsidRDefault="001B26A6" w:rsidP="00B70778">
      <w:r>
        <w:separator/>
      </w:r>
    </w:p>
  </w:footnote>
  <w:footnote w:type="continuationSeparator" w:id="0">
    <w:p w14:paraId="1256C171" w14:textId="77777777" w:rsidR="001B26A6" w:rsidRDefault="001B26A6"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139E8"/>
    <w:rsid w:val="00021218"/>
    <w:rsid w:val="0002346F"/>
    <w:rsid w:val="000344F4"/>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60870"/>
    <w:rsid w:val="001651CE"/>
    <w:rsid w:val="001872DE"/>
    <w:rsid w:val="0019426E"/>
    <w:rsid w:val="001950F4"/>
    <w:rsid w:val="001A734A"/>
    <w:rsid w:val="001B0C44"/>
    <w:rsid w:val="001B19C4"/>
    <w:rsid w:val="001B26A6"/>
    <w:rsid w:val="001B41FE"/>
    <w:rsid w:val="001C1012"/>
    <w:rsid w:val="001C49E1"/>
    <w:rsid w:val="001C5026"/>
    <w:rsid w:val="001D0190"/>
    <w:rsid w:val="001D08F1"/>
    <w:rsid w:val="001D1C34"/>
    <w:rsid w:val="001D6A47"/>
    <w:rsid w:val="001E08AA"/>
    <w:rsid w:val="001E1B93"/>
    <w:rsid w:val="001E4016"/>
    <w:rsid w:val="001E7B40"/>
    <w:rsid w:val="001F313C"/>
    <w:rsid w:val="001F611A"/>
    <w:rsid w:val="00203673"/>
    <w:rsid w:val="00206B5E"/>
    <w:rsid w:val="00207157"/>
    <w:rsid w:val="00213C37"/>
    <w:rsid w:val="00217878"/>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1D33"/>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81310"/>
    <w:rsid w:val="003A16EA"/>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A67"/>
    <w:rsid w:val="004A200C"/>
    <w:rsid w:val="004B4E43"/>
    <w:rsid w:val="004C0078"/>
    <w:rsid w:val="004C56F1"/>
    <w:rsid w:val="004D59F4"/>
    <w:rsid w:val="004E121F"/>
    <w:rsid w:val="004E2F1F"/>
    <w:rsid w:val="004E3A70"/>
    <w:rsid w:val="004F0781"/>
    <w:rsid w:val="004F245C"/>
    <w:rsid w:val="004F3AC6"/>
    <w:rsid w:val="004F7A6C"/>
    <w:rsid w:val="00500E55"/>
    <w:rsid w:val="00507F40"/>
    <w:rsid w:val="005238EC"/>
    <w:rsid w:val="00523BB1"/>
    <w:rsid w:val="00523EBC"/>
    <w:rsid w:val="0053189A"/>
    <w:rsid w:val="0053228F"/>
    <w:rsid w:val="00534C56"/>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1343"/>
    <w:rsid w:val="006F2C81"/>
    <w:rsid w:val="006F3206"/>
    <w:rsid w:val="006F6EC0"/>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0BBA"/>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17F2"/>
    <w:rsid w:val="008C240F"/>
    <w:rsid w:val="008C3472"/>
    <w:rsid w:val="008C476B"/>
    <w:rsid w:val="008C658E"/>
    <w:rsid w:val="008C667D"/>
    <w:rsid w:val="008C6F2E"/>
    <w:rsid w:val="008C7F79"/>
    <w:rsid w:val="008D1EF3"/>
    <w:rsid w:val="008D33F0"/>
    <w:rsid w:val="008E7FBE"/>
    <w:rsid w:val="008F5929"/>
    <w:rsid w:val="009100D4"/>
    <w:rsid w:val="009119E0"/>
    <w:rsid w:val="00912978"/>
    <w:rsid w:val="00913304"/>
    <w:rsid w:val="009304CA"/>
    <w:rsid w:val="009309B9"/>
    <w:rsid w:val="0094027D"/>
    <w:rsid w:val="00943C0A"/>
    <w:rsid w:val="0094620A"/>
    <w:rsid w:val="00952CAE"/>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A2059"/>
    <w:rsid w:val="00AB52DF"/>
    <w:rsid w:val="00AB6190"/>
    <w:rsid w:val="00AC416A"/>
    <w:rsid w:val="00AC7599"/>
    <w:rsid w:val="00AE3C82"/>
    <w:rsid w:val="00AE4CA4"/>
    <w:rsid w:val="00AE6945"/>
    <w:rsid w:val="00AF4025"/>
    <w:rsid w:val="00B05DC3"/>
    <w:rsid w:val="00B07014"/>
    <w:rsid w:val="00B12D3C"/>
    <w:rsid w:val="00B12DD6"/>
    <w:rsid w:val="00B131FC"/>
    <w:rsid w:val="00B27B56"/>
    <w:rsid w:val="00B3142D"/>
    <w:rsid w:val="00B4056E"/>
    <w:rsid w:val="00B62079"/>
    <w:rsid w:val="00B6263F"/>
    <w:rsid w:val="00B62AD8"/>
    <w:rsid w:val="00B63534"/>
    <w:rsid w:val="00B63EB8"/>
    <w:rsid w:val="00B70778"/>
    <w:rsid w:val="00B709C4"/>
    <w:rsid w:val="00B70FD6"/>
    <w:rsid w:val="00B7317B"/>
    <w:rsid w:val="00B74240"/>
    <w:rsid w:val="00B76021"/>
    <w:rsid w:val="00B76A73"/>
    <w:rsid w:val="00B82F42"/>
    <w:rsid w:val="00B875F3"/>
    <w:rsid w:val="00B87E89"/>
    <w:rsid w:val="00BA08E2"/>
    <w:rsid w:val="00BA628F"/>
    <w:rsid w:val="00BC2841"/>
    <w:rsid w:val="00BC6154"/>
    <w:rsid w:val="00BD6064"/>
    <w:rsid w:val="00BE1640"/>
    <w:rsid w:val="00BE5EE8"/>
    <w:rsid w:val="00BE67C9"/>
    <w:rsid w:val="00BF4B32"/>
    <w:rsid w:val="00C129C1"/>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57FE"/>
    <w:rsid w:val="00D06A08"/>
    <w:rsid w:val="00D07F43"/>
    <w:rsid w:val="00D221C1"/>
    <w:rsid w:val="00D3013E"/>
    <w:rsid w:val="00D366BC"/>
    <w:rsid w:val="00D37E7F"/>
    <w:rsid w:val="00D41B6A"/>
    <w:rsid w:val="00D531BE"/>
    <w:rsid w:val="00D625AE"/>
    <w:rsid w:val="00D72DD2"/>
    <w:rsid w:val="00D839AF"/>
    <w:rsid w:val="00D84783"/>
    <w:rsid w:val="00D9679B"/>
    <w:rsid w:val="00DA12F5"/>
    <w:rsid w:val="00DA60C6"/>
    <w:rsid w:val="00DA6C79"/>
    <w:rsid w:val="00DB239E"/>
    <w:rsid w:val="00DB3F7F"/>
    <w:rsid w:val="00DC6247"/>
    <w:rsid w:val="00DD76F4"/>
    <w:rsid w:val="00DE14CF"/>
    <w:rsid w:val="00DE15BC"/>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761"/>
    <w:rsid w:val="00F34A2B"/>
    <w:rsid w:val="00F40199"/>
    <w:rsid w:val="00F464E8"/>
    <w:rsid w:val="00F47A39"/>
    <w:rsid w:val="00F503D9"/>
    <w:rsid w:val="00F559E2"/>
    <w:rsid w:val="00F5622B"/>
    <w:rsid w:val="00F91939"/>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E4293"/>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sm-evertech" TargetMode="External"/><Relationship Id="rId4" Type="http://schemas.microsoft.com/office/2007/relationships/stylesWithEffects" Target="stylesWithEffects.xml"/><Relationship Id="rId9" Type="http://schemas.openxmlformats.org/officeDocument/2006/relationships/hyperlink" Target="mailto:sameermohan61@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F5D2AA3-4AC5-4F17-B6E9-529BF827437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5772</TotalTime>
  <Pages>1</Pages>
  <Words>120</Words>
  <Characters>688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807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142</cp:revision>
  <dcterms:created xsi:type="dcterms:W3CDTF">2024-01-03T13:34:00Z</dcterms:created>
  <dcterms:modified xsi:type="dcterms:W3CDTF">2025-09-21T14:56:00Z</dcterms:modified>
</cp:coreProperties>
</file>