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Front End Web Developer with 11 years of experience specializing in building responsive web applications and integrating AI capabilities. Proficient in modern JavaScript frameworks and performance optimization techniques to deliver exceptional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Next.js, Redux, Tailwind CSS, Framer Motion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Webpack, Vercel, Figma, PostHog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Performance:</w:t>
      </w:r>
      <w:r w:rsidRPr="00C3688B">
        <w:rPr>
          <w:rFonts w:ascii="Arial" w:hAnsi="Arial" w:cs="Arial"/>
          <w:color w:val="424242" w:themeColor="text1" w:themeShade="BF"/>
          <w:sz w:val="20"/>
          <w:szCs w:val="20"/>
        </w:rPr>
        <w:t xml:space="preserve"> Jest, React Testing Library, Playwright, Lighthouse, WebPageTest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&amp; AI Integration:</w:t>
      </w:r>
      <w:r w:rsidRPr="00C3688B">
        <w:rPr>
          <w:rFonts w:ascii="Arial" w:hAnsi="Arial" w:cs="Arial"/>
          <w:color w:val="424242" w:themeColor="text1" w:themeShade="BF"/>
          <w:sz w:val="20"/>
          <w:szCs w:val="20"/>
        </w:rPr>
        <w:t xml:space="preserve"> OpenAI API, Anthropic Claude, WebSockets, Server-Sent Events, LangChain.js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UX:</w:t>
      </w:r>
      <w:r w:rsidRPr="00C3688B">
        <w:rPr>
          <w:rFonts w:ascii="Arial" w:hAnsi="Arial" w:cs="Arial"/>
          <w:color w:val="424242" w:themeColor="text1" w:themeShade="BF"/>
          <w:sz w:val="20"/>
          <w:szCs w:val="20"/>
        </w:rPr>
        <w:t xml:space="preserve"> Semantic HTML, Accessibility (WCAG 2.1), Micro-interactions, Data Visualization, Progressive Web Apps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launched multiple responsive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pixel-perfect design and performance across all devices and browsers while maintaining 90+ Lighthouse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engaging user experiences by implementing seamless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through open API connections and real-time data streaming solutions, optimizing responsiveness and user interaction workflows for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dynamic, data-driven dashboards that visualized complex data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users could access insights intuitively and interactively, enhancing engagement and accessibility for all audiences.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scalable component frameworks using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rapid development cycles and enabling easy maintenance and high-quality UI components throughout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designers to transform Figma designs into interactive prototypes, ensuring adherence to brand guidelines and providing feedback during the design-to-code transition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SEO strategies into all web projects, utilizing metadata, schema markup, and server-side rendering practices with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search rankings and organic traffic acquisition tremendously over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performance monitoring tools such as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WebPageTest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optimization opportunities, leading to significant enhancements in application load times and overall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established best practices in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streamlined development processes and enhanced code quality across the team and project.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testing sessions and actively incorporated accessibility standards such as </w:t>
      </w:r>
      <w:r w:rsidRPr="00C3688B">
        <w:rPr>
          <w:rFonts w:ascii="Arial" w:hAnsi="Arial" w:cs="Arial"/>
          <w:b/>
          <w:color w:val="424242" w:themeColor="text1" w:themeShade="BF"/>
          <w:sz w:val="20"/>
          <w:szCs w:val="20"/>
        </w:rPr>
        <w:t xml:space="preserve">WCAG 2.1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lifecycle, fostering inclusivity across web applications and optimizing user navigation paths.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caching strategies and CDN integrations, achieving sub-2s load times for critical web applications while ensuring high availability and performance under varying user demand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frontend architecture, helping to foster a culture of quality, collaboration, and continued professional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Demonstrated a deep understanding of responsive design principles by building mobile-first applications that adapt seamlessly to various screen sizes and devices, ensuring an optimal experience across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frontend development at a technology consulting firm, focusing on implementing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aligning design and performance objectives to meet client specifications and modern web standards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rigorous testing protocols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Testing Library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coverage and enhanced robustness of all developed features, contributing to higher quality deliverables in each project.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develop AI-enhanced web features, integrating modules that utilized real-time data processing and content generation through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solutions, improving overall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visually appealing and user-friendly web interfaces, incorporating best practices for </w:t>
      </w:r>
      <w:r w:rsidRPr="00C3688B">
        <w:rPr>
          <w:rFonts w:ascii="Arial" w:hAnsi="Arial" w:cs="Arial"/>
          <w:b/>
          <w:bCs/>
          <w:color w:val="424242" w:themeColor="text1" w:themeShade="BF"/>
          <w:sz w:val="20"/>
        </w:rPr>
        <w:t xml:space="preserve">UI/UX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accessibility considerations, ensuring all applications meet broad user needs and expectations consistently.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applications for performance and loading efficiency using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caching mechanisms to enhance front-end load times and decrease bounce rates, achieving improved user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effectively managing multiple project timelines and deliverables, ensuring that the team adhered to best practices in code management and documentation throughout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organizing design assets and maintaining component libraries in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consistent visual design practices across multiple frontend projects and improving development speed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providing constructive feedback to peers, fostering a culture of learning and improving code quality throughout all ongoing projects. Designed documentation for future reference.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web applications focused on component reuse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 Grid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streamline the development process and reduce redundancy in the code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development tasks by implementing minor changes and improvements based on user feedback, ensuring the final product met high aesthetic and functionality standards in all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discussions on web architecture and best practices, while developing a deep understanding of collaborative code practices and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tasks to bridge communication between frontend and backend systems, gaining exposure to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helping to integrate dynamic features into existing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user-centered design principles, ensuring web applications were intuitive and met the needs of users through tests and peer reviews to shape optimal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project workflows, enabling better communication among team members and clear guidelines for future onboarding and technical requirements for new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during the sprint planning to define objectives,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to better align timelines and tasks effectively, and improve overall team productivity.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