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developing scalable backend infrastructures and APIs for AI applications. Proficient in Python, cloud platforms, and container technologies to deliver high-quality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Go, TypeScript,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Flask, Django, FastAPI,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Container Technologies:</w:t>
      </w:r>
      <w:r w:rsidRPr="00C3688B">
        <w:rPr>
          <w:rFonts w:ascii="Arial" w:hAnsi="Arial" w:cs="Arial"/>
          <w:color w:val="424242" w:themeColor="text1" w:themeShade="BF"/>
          <w:sz w:val="20"/>
          <w:szCs w:val="20"/>
        </w:rPr>
        <w:t xml:space="preserve"> AWS, GCP,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Redis, MySQL,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and Integration Tools:</w:t>
      </w:r>
      <w:r w:rsidRPr="00C3688B">
        <w:rPr>
          <w:rFonts w:ascii="Arial" w:hAnsi="Arial" w:cs="Arial"/>
          <w:color w:val="424242" w:themeColor="text1" w:themeShade="BF"/>
          <w:sz w:val="20"/>
          <w:szCs w:val="20"/>
        </w:rPr>
        <w:t xml:space="preserve"> REST, GraphQL, gRPC, SOAP,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Slack, Terraform, Visual Studio Code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backend APIs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front-end applications and improving data retrieval times through optimized query practices and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solutions leveraging </w:t>
      </w:r>
      <w:r w:rsidRPr="00C3688B">
        <w:rPr>
          <w:rFonts w:ascii="Arial" w:hAnsi="Arial" w:cs="Arial"/>
          <w:b/>
          <w:color w:val="424242" w:themeColor="text1" w:themeShade="BF"/>
          <w:sz w:val="20"/>
          <w:szCs w:val="20"/>
        </w:rPr>
        <w:t xml:space="preserve">open-source LLM toolkits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AI applications, collaborating with cross-functional teams to ensure requirements were met while maintaining software integrity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deployments from PoC to production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high quality in software delivery while automating processes that significantly improved development lifecycle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machine learning teams to identify technical needs, driving integrations that 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cloud-native applications, resulting in responsive system architectures.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to develop and maintain distributed systems, enhancing modularity and fault tolerance in applications while ensuring smooth system interactions and upgrades.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deployments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infrastructure as code to streamline processes and reduce deployment errors while maintaining adherence to best practices and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in various microservices to increase the overall efficiency and speed of API responses while maintaining data consistency across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technical clients to articulate software solutions, improving overall customer satisfaction while ensuring accurate and timely feedback was incorporated into product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continuous integration and deployment pipeline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facilitated regular updates to production environments while minimizing downtime and manual interventions.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weekly sprint planning meetings, ensuring effective communication among team members through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project timelines, and keeping stakeholders informed.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uphold quality standards and improve team knowledge sharing, ensuring that all deliverables met the expectations for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cloud computing, fostering a collaborative environment while helping them grow professionally within the organization.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enhanced user interfaces and overall application performance, facilitating a smooth user experience on various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integrate APIs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processes, and ensuring the efficient handling of user requests with minimal latency and maximum effectiveness.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cloud-based projects deploying applications through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utilizing services like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scalable solutions that addressed client needs and growing user demands.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microservices that interacted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high availability and reliability of data through replication and advanced querying techniques in large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transfer sessions focused on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team members in understanding cloud infrastructure and containerization to enhance deployment capabilities and flexibility.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Kibana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significantly improved incident response times by providing real-time insights into application performance and user activity.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contributing to sprint retrospectives and planning sessions, fine-tuning processes that increased project delivery consistency and quality of work across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troubleshoot issues in production environments through detailed investigations and system audits, leveraging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ensuring continuous operational excellence.</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industry best practices to deliver high-quality software that met functional and technical specifications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responsive front-end designs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satisfaction with visually appealing and user-friendly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efforts to improve existing codebases, adhering to </w:t>
      </w:r>
      <w:r w:rsidRPr="00C3688B">
        <w:rPr>
          <w:rFonts w:ascii="Arial" w:hAnsi="Arial" w:cs="Arial"/>
          <w:b/>
          <w:bCs/>
          <w:color w:val="424242" w:themeColor="text1" w:themeShade="BF"/>
          <w:sz w:val="20"/>
        </w:rPr>
        <w:t xml:space="preserve">PEP 8</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which contributed to better code maintainability and reduced technical debt over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tasks involving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performing migrations and optimizations that improved query response times, ensuring reliable application performance under load.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Joined daily stand-up meetings to stay aligned with team objectives, frequently updating project status and communicating obstacles, fostering teamwork, and enhancing project visibility across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tools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additional functionality in applications that catered to client-specific needs while ensuring robust API design principles were followed.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product releases through rigorous testing and quality assurance processes, utilizing automated testing frameworks that ensured higher reliability and performance levels in applications while reducing bug occurrences.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