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engineering professional with 11 years of experience in developing innovative web and mobile applications. Proven expertise in leading frontend migrations and architecting high-quality systems, particularly with React and React Native. Brings a hands-on approach in managing cross-functional teams and enhancing team capabilities to deliver scalable, user-friendly applications. Excels in AI-driven integrations, collaborative product management, and detailed technical architecture, supporting overarching organizational goals and improving user experiences.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Technologies:</w:t>
      </w:r>
      <w:r w:rsidRPr="00745DD3">
        <w:rPr>
          <w:rFonts w:ascii="Roboto Light" w:eastAsia="Roboto Light" w:hAnsi="Roboto Light" w:cs="Roboto Light"/>
          <w:color w:val="404040" w:themeColor="text1" w:themeTint="BF"/>
          <w:sz w:val="20"/>
          <w:szCs w:val="20"/>
        </w:rPr>
        <w:t xml:space="preserve"> React, React Native, TypeScript, HTML5, Sass, CSS3, Jest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Django, Flask, Node.js, GraphQL, REST APIs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Git, Docker, Webpack, CI/CD, Jira, Figma, GitHub Actions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Development:</w:t>
      </w:r>
      <w:r w:rsidRPr="00745DD3">
        <w:rPr>
          <w:rFonts w:ascii="Roboto Light" w:eastAsia="Roboto Light" w:hAnsi="Roboto Light" w:cs="Roboto Light"/>
          <w:color w:val="404040" w:themeColor="text1" w:themeTint="BF"/>
          <w:sz w:val="20"/>
          <w:szCs w:val="20"/>
        </w:rPr>
        <w:t xml:space="preserve"> Android, iOS, Swift, Kotlin, Firebase, Expo</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Integration:</w:t>
      </w:r>
      <w:r w:rsidRPr="00745DD3">
        <w:rPr>
          <w:rFonts w:ascii="Roboto Light" w:eastAsia="Roboto Light" w:hAnsi="Roboto Light" w:cs="Roboto Light"/>
          <w:color w:val="404040" w:themeColor="text1" w:themeTint="BF"/>
          <w:sz w:val="20"/>
          <w:szCs w:val="20"/>
        </w:rPr>
        <w:t xml:space="preserve"> Machine Learning, Natural Language Processing, AI-Assisted Development, Chatbots, Real-time Analytics</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and migration from native mobile applications to a unified *React Native* platform, enhancing overall performance and consistency across web and mobile products, ensuring optimal user experience and code reusability.</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*frontend systems* to support *AI*-driven service integrations, improving the responsiveness and adaptability of user interaction within healthcare applications and platforms, aligning with clinical workflows and member engagements.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codebase during pivotal project phases and technical spikes, implementing best agile practices to promote efficiency and maintain high-quality output, while mentoring junior developers on technical specifics and process improvements.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Owned the frontend engineering for critical integrations with *Canvas Medical EMR*, streamlining data flow and operational efficiency through innovative technical solutions tailored for healthcare delivery and customer service coordination.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clinical, and data teams to embed real-time *AI decision support* tools directly into user workflows, enhancing the overall functionality and accessibility of the applications offered by Vida. </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compelling, integrated member experiences that drove engagement and satisfaction, facilitating seamless SSO and payment integrations, effectively utilizing *Stripe* and third-party APIs for elevated user interactions.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 comprehensive design system that fostered scalability through modular components and accessibility, instilling best practices for typography, animations, and overall application behavior, equipped with dark/light mode support for user preferences.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operations enhancements by implementing robust *CI/CD* pipelines, improving *test coverage*, incident response protocols, and performance monitoring to elevate system stability and user trust in health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innovation and adaptability within the engineering team, instilling values of continuous learning while facilitating cross-platform training on emerging technologies, particularly in integrating *AI agents* and tools.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qualitative career development paths for engineers, focusing on growth opportunities that aim to balance core individual contributor and technical lead roles, promoting skill diversification amongst team members.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Raised the technical bar for engineering productivity through strategic enhancements in *release management*, developer experience, and operational excellence, correlating directly with team morale and output efficiency.</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multiple projects utilizing *React* and *React Native*, successfully delivering web and mobile applications that are both scalable and maintainable while improving collaboration with design teams for a seamless user experience.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and automated testing frameworks that strengthened code quality and reduced deployment times, empowering team members with efficient tools and methodologies that promote agile workflows.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technical discussions that fostered a collaborative atmosphere, mentoring junior engineers while ensuring adherence to best coding practices and fostering a culture of continuous improvement among the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mobile applications that leveraged *Firebase* for backend services, ensuring high rates of user engagement and retention through optimized workflows and responsive design principles across platforms.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aimed at enhancing system performance, scalability, and maintainability, explicitly focusing on microservices integration and modern web practices in cloud environments.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interfaces by integrating progressive web features and real-time functionalities using *GraphQL*, providing end-users with personalized experiences that adapt to individual behavior patterns.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stakeholders across various departments with technical insights and recommendations, establishing effective communication lines that bridged engineering with product management and marketing initiatives for better alignment.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that captured architectural decisions, API specifications, and deployment processes, ensuring all team members have clear guidelines and resources for future reference and continuity.</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high-level strategic meetings that focused on aligning engineering capabilities with business objectives, ensuring that project scopes are realistic and achievable while maintaining a focus on quality and user experience.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applications adhering to best practices in software engineering, utilizing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JavaScript</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HTML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CSS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solutions that successfully met client requirements and industry standards while also optimizing performance.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requirements and create technical specifications that accurately reflected business needs, fostering a transparent and information-driven development environment.</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features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jQuery</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Bootstrap</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client-side functionality, enhancing responsiveness and interactivity, and ensuring a seamless user experience across diverse browsers and devices.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unit testing and participated in integration testing phases to ensure software reliability and robustness, actively collaborating with QA teams to address and resolve reported issues early in the development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that promoted the adoption of industry best practices and coding standards, facilitating knowledge transfer and improving overall code quality throughout the development lifecycle.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meetings and daily scrums to provide updates on project status and facilitate open discussions about obstacles, ensuring team cohesion and project alignment through transparent communication.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on the fundamentals of software development processes, cultivating an inclusive and collaborative culture that emphasized continuous learning and professional growth for all team members including group sessions.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