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Full-Stack Software Engineer with over 11 years of experience in software development, specializing in React and UX design for web applications. Proven track record in building scalable applications using modern technologies while maintaining a passion for enhancing government transparency and accountability.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Angular, Vue.js, Bootstrap, MUI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DynamoDB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Linode, Docker, Kubernetes, Git, Github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Confluence, Visual Studio Code, Postman, Figma</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accessibility across various screen sizes through smart coding practices and adherence to industry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transform wireframes into high-quality code, enhancing the user experience while ensuring compliance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best security practices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transfer between front-end and back-end services, improving application speed and responsiveness by optimizing data access through efficient coding techniques.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 models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providing real-time data analytics to meet user requirements effectively through well-structured queries and schema designs.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management, ensuring smooth deployment processes and scalability of applications while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environment standardization.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innovation by integrating cutting-edge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and building internal libraries to enhance code reusability and maintainability across multiple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Confluence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documentation, facilitating improved communication and transparency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new technology trends, experimenting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visualization tools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features and user engagement while mentoring junior developers in emerging technologies.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adaptability within the team, sharing knowledge about front-end best practices and fostering collaboration through group coding sessions and workshops.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releases through coordinated deployment strategies, effectively troubleshooting issues and ensuring system availability and performance metrics were met during high-demand periods.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management and maintained high standards of quality assurance, integrating automated testing frameworks to guarantee application stability before each release.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sessions, gathering feedback to iterate on existing systems accurately and respond proactively to stakeholder needs, creating a highly user-centered result.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experiences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reliability and maintain readability of code while supporting multiple state management paradigms and libraries.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sprint planning, regularly presenting project updates, and integrating team feedback to maintain alignment with client expectations and business objectives, fostering a shared vision among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pages utilizing semantic HTML, CSS,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accessibility standards and enhancing SEO through clear, optimized markup and styling conventions.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applying knowledge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performance optimization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code quality and adherence to established coding standards across team projects and individual contributions.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third-party APIs and services into applications, improving overall functionality and user experience while maintaining performance through careful optimization of application architecture.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architect scalable microservices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development approaches and effective API design to improve system maintainability and extensibility.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research, collecting and analyzing feedback for iterative design improvements that align products with end-user needs and organizational goals of transparency.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application security measures including authentication and authorization protocols, ensuring user data protection and compliance with applicable legislative frameworks and security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integration/continuous deployment (CI/CD) practices to automate testing and deployment processes, ensuring rapid iteration cycles and reducing time to market for new features.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software development and delivering effective solutions aligned with client requirements and industry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frameworks, focusing on enhancing system performance and optimizing user interfaces to provide a contemporary experience for end-users.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early-stage software development life cycles including requirements gathering, system designs, and deployment planning, making significant contributions to client projects and internal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project specifications and developed customized software solutions tailored to their needs, improving client satisfaction and expanding service offerings.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responsive design principles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adaptable and dynamic user experience across a variety of devices and screen sizes.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cooperative working environment with both technical and non-technical team members, facilitating efficient project deliveries and open communications across departments.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programming concepts, code quality, and effective use of technologies, fostering growth, and encouraging a collaborative, learning-focused culture.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