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Senior Software Engineer with over 11 years of experience in software development, focusing on web applications, particularly in creating high-performance user interfaces using React and TypeScript. Proven expertise in front-end architecture, mentoring, and agile development methodologies, dedicated to delivering delightful user experiences and promoting best practices in UI engineering.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Python, Ruby, Java, C#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Node.js, Angular, Next.js, Express.js, Jest, Sass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SQLite, Redis, Docker, Kubernetes, AWS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Mocha, Chai, Jenkins, GitLab CI, GitHub Actions, Travis CI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VS Code, WebStorm, Figma, Postman, Swagger, Gulp, Webpack, Babel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and shipped responsive user interfaces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interaction through effective state management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delivering robust applications across various platforms including mobile.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front-end architectures, implementing efficient routing and state management solutions that enhanced performance, collaborated with back-end teams to establish clean API contracts for data exchange.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Elevated code quality through consistent code reviews and automated testing frameworks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highest levels of accessibility compliance and performance metrics.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and mid-level engineers, fostering a culture of learning and knowledge sharing around best practices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modern front-end development methodologies.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contributing to sprint planning and retrospectives while adapting to ever-evolving project requirements and pushing for continuous delivery in a fast-paced environment.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design-system components, focusing on reusable and accessible UI elements while following best practices for semantic HTML and ARIA standards to improve usability.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tools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transform design wireframes into functional UI components, ensuring pixel-perfect implementations that align with the original design vision and user experience goals.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performance monitoring tools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Vitals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assess and enhance application performance metrics, driving initiatives that improved load times and user satisfaction.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best practices for security and performance by implementing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CI/CD pipelines, streamlining deployment processes with tools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UX designers, innovating and ideating new features that greatly improved the user journey and overall satisfaction with the application.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market trends, translating insights into development strategies that align technical capabilities with business needs, ensuring maximum impact and relevance.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diversity and inclusion within the engineering team, promoting equitable practices and inclusive communication channels that contributed to a vibrant team culture.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full-stack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scalability and maintainability of both the front-end and back-end components of various projects.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responsive and dynamic user interfaces employing modern design principles and leveraging front-end frameworks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Foundation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consistent aesthetic appeal.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consisting of designers and stakeholders, ensuring that the technical specifications aligned with project goals and customer expectations.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agile software development lifecycle, including sprint planning, daily stand-ups, and retrospectives, contributing insights for process improvements and team productivity enhancements.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for seamless data communication between client-side applications built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server-side technologies driven by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Express.js,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ensuring consistent data flow and integrity.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testing and debugging using frameworks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robustness and reliability under varying conditions, significantly reducing bug reports post-deployment.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developers in best practices for software development, fostering a collaborative environment where knowledge sharing was highly encouraged for professional growth.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of emerging technologies, applying best practices in performance optimization techniques to enhance application responsiveness and user engagement.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code documentation and best practice guidelines, ensuring clear communication of technical specifications and efficient onboarding processes for new team members.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focusing on the full software development lifecycle,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engaging and user-friendly interfaces that met client specifications.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essential software engineering principles such as unit testing and version control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collaboration within the development team and minimized integration issues.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dynamic websites, resulting in improved user interactions and the ability to track website analytics effectively over time for enhanced user engagement.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clients to gather and analyze requirements, translating them into functional technical specifications that informed project direction and ensured alignment with business goals.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 hands-on approach in iterating product features based on user feedback, facilitating timely updates that significantly increased user satisfaction metrics and reduced churn rate in subsequent releases.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task management software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project progress and manage workload, contributing to timely project deliveries and improved project visibility for stakeholders.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interns and entry-level engineers in code practices and development lifecycle processes, ultimately contributing to a team environment that valued growth, collaboration, and technical excellence.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