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particularly in web and mobile applications. Proficient in designing responsive user interfaces using modern frameworks such as React and Typescript. Strong background in automation testing and continuous integration methodologies, utilizing tools like Vitest, Playwright, GitHub Actions, and others to enhance code quality and reliability. Adept at collaborating across teams to deliver high-quality software solutions that meet both user and business requirements.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CSS, JavaScript, HTML5, Sass, Redux, GraphQL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Vitest, Playwright, Jest, Selenium, Sentry, Datadog, Mocha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GitHub Actions, NGINX, Webpack, Babel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CI/CD, Responsive Design, UX/UI Principles, Version Control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APIs:</w:t>
      </w:r>
      <w:r w:rsidRPr="00745DD3">
        <w:rPr>
          <w:rFonts w:ascii="Roboto Light" w:eastAsia="Roboto Light" w:hAnsi="Roboto Light" w:cs="Roboto Light"/>
          <w:color w:val="404040" w:themeColor="text1" w:themeTint="BF"/>
          <w:sz w:val="20"/>
          <w:szCs w:val="20"/>
        </w:rPr>
        <w:t xml:space="preserve"> Node.js, Express, REST APIs, Microservices, Firebase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user-centric web components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user experience for the consumer-facing interface with attention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responsive design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accessibility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Designers, to translate business requirements into technical specifications, ensuring clarity from inception to deployment of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unit testing framework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Vitest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Playwright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high code quality and facilitating continuous integration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 Actions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deployments.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Sentry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Datadog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production-level observability, actively monitoring application performance and error tracking to enhance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peer reviews of code submissions, focusing on accuracy, practical functionality, and potential bug identification, reinforcing a culture of excellence and collaboration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reducing technical debt by advocating for best practices in coding standards, resulting in improved maintenance efficiency and a streamlined development workflow.</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UI components aligned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Figma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ensuring high fidelity and user engagement across diverse devices and screen sizes.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development environments, improving deployment workflows and ensuring alignment between development and production setups across various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to emerging technologies, contributing to team discussions on potential integrations of libraries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Framer Motion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functionality.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feature-rich applications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to simplify complex data flow in user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end-to-end testing frameworks,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reliability and performance of applications prior to production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retrospectives, promoting a collaborative team environment that fostered open communication and improved project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to ensure efficient data exchange between frontend applications and backend services, utilizing best practices for security and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optimizing existing codebases with a focus on refactoring and enhancing performance, leading to reduced load times and increased user retention through improved interfaces.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primarily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a strong foundation in web technologies and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visually appealing and user-friendly interfaces, ensuring that web applications met both aesthetic and functional requirements.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version control practices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collaboration with team members and a systematic approach to feature development and bug tracking.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accessibility features within applications, ensuring compliance with WCAG guidelines and improving usability for all users, regardless of their abilities.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successful project launches, fostering a strong understanding of the full software development lifecycle and methodologies, effectively delivering on project milestones.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