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Portal/UI Designer with 11 years of experience in software development, specializing in web and mobile applications, user interface design, and user experience optimization. Proven ability to deliver engaging, high-performing digital portal experiences across diverse platforms through the application of cutting-edge design methodologies and modern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Balsamiq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Angular, Sass,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Django, Ruby on Rails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SharePoint, Microsoft Teams, Atlassian Confluence, Salesforce Experience Cloud, ServiceNow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Accessibility, Responsive Web Design, Mobile First Design, User Research, Usability Testing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Mockups, Prototyping, Design Documentation, User Flows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 and translate them into intuitive designs that enhance user experiences across multiple platforms and devices,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Office 365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high-performing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responsiveness to provide optimal user experiences in enterprise-level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wireframes, mockups, and prototypes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demonstrating design concepts and user flows for internal and external portal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sessions to validate design reasoning, iterating on feedback to achieve user-centered designs that meet diverse user needs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maintenance and evolution of design systems to ensure consistency in branding and user experience,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appeal.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design trends and technologies to the team, driving the adoption of innovative design methodologies that improved overall project outcomes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 to ensure seamless implementation of designs, providing guidance on front-end technologies to create responsive and dynamic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style guides that establish clear design guidelines for the team, fostering better alignment in project work and enhancing collaboration across departments.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tools to create effective visual communications, elevating project presentations and ensuring stakeholder engagement throughout the design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critiques and brainstorming sessions, providing valuable insights and fostering creative collaboration among team members to improve design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designers, sharing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front-end development, helping to cultivate a culture of learning and growth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awareness of industry trends and advancements, consistently integrating new techniques into design processes to keep the team at the forefront of innovative project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digital portals and applications during the implementation of several projects, significantly enhancing overall user engagement through optimized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up-to-date design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technical and business teams to define project objectives and deliver designs that align with both user needs and business goals across various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design concepts that facilitated stakeholder understanding and approval before the implementation phase.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by implementing responsive web design practices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across mobile and desktop platforms for enterprise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user experience of collaborative tools by designing intuitive interfaces that support efficient team communication and document management in platforms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feedback from usability tests, implementing iterative improvements to design plans that enriched user experience and satisfaction in delivered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design specifications and assets that guided development teams during implementation, ensuring design integrity and functional delivery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other performance metrics to assess user interaction with portals, informing design decisions and continuous improvement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 by designing robust web-based applications that reinforced effective user experiences and streamlined work processes during my tenure at Jade WebArt.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strategic design frameworks to enhance visual storytelling within web applications, successfully marrying aesthetics with functionality in all delivered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with cross-functional teams to assess project needs, establishing clear design objectives and delivering on target for various client campaigns.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HTML, CSS, and JavaScript based components to integrate design solutions into existing platforms, ensuring users received consistent experiences throughout web and mobile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capturing design decisions as well as detailed specifications that served as a reference throughout the development life cycle, minimizing miscommunication and improving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clients to gather requirements and present design concepts, building strong relationships and ensuring alignment on project visions in the software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multiple engaging websites, raising client satisfaction metrics by incorporating user-centric design principles and optimizing workflows across 12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