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building web and mobile applications. Proven expertise in React, TypeScript, and DevOps practices, with a strong focus on architecting scalable solutions. Effective cross-functional leader with a commitment to mentoring teams and promoting best practices, driving technical vision and ensuring high-quality user experiences.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PHP, C#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Node.js, Express, Bootstrap, jQuery, Django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GitHub Actions, Vercel, Docker, Kubernetes, AWS, Google Cloud, Heroku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RESTful APIs, GraphQL, PostgreSQL, Sanity CMS, ServiceNow APIs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Google Analytics, Dynatrace, Power BI, Clarity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through efficient state management and component-driven architectures tailored for the Solution Network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frontend and full-stack architecture standards to ensure accessibility and compliance, driving usability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OneStream’s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enhancing maintainability and security through regular audits.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mentoring sessions for junior engineers, fostering a collaborative environment by sharing insights on coding standards, design principles, and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development methodologies.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authentication frameworks to implement secure login processes, enhancing the end-user experience and safeguarding sensitive data across multiple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intelligent search features with LLM-driven capabilities, leveraging advanced UI/UX patterns to create an intuitive user interface that enhances customer interactions with the platform.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define API contracts, ensuring a seamless integration between services while promoting efficient data flow across applications using robust architecture principles.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strategies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to enhance productivity and reliability in software delivery within cross-functional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evaluations for emerging technologies, assessing their viability for incorporation into current projects while continuously seeking innovations to improve application architecture and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through systematic troubleshooting initiatives, enhancing reliability and security by tracking down performance bottlenecks and implementing robust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requirements discussions with stakeholders across product and UX teams, ensuring alignment on project goals and delivering high-value features aligned with business strategies in a timely manner.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 and development standards, contributing to the growth of internal knowledge bases and engineering enablement, thereby fostering a culture of continuous improvement.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automation projects related to solution submission and partner self-service capabilities, significantly enhancing customer engagement and satisfaction in the Solution Exchange ecosystem.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several enterprise-grade web solutions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simplifying complex workflows in a collaborative environment embracing Agile methodologies.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 processes, ensuring quality and consistency across projects while mentoring junior developers on best practices and improving team dynamics within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enable secure data exchange between systems, enhancing product functionality and ensuring seamless user experiences across various platforms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and translate them into technical specifications, fostering a user-centered design approach while prioritizing project features based on customer and business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plans with a focus on automation, employing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product release cycles and reduce time-to-market for critical features.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modular development practices, encouraging component reuse and reducing duplication across the codebase while fostering innovation and agile responses to market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applications adhered to best practices concerning security and accessibility, proactively addressing issues to create an inclusive product offering that aligns with industry-standard regulations.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continuous integration/continuous deployment (CI/CD) pipelines, utilizing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software release process and decrease deployment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rigorous optimization strategies, leveraging analytics tools to identify and address key areas for improvement, resulting in enhanced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that ensure high-quality user experiences across all devices and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effective software solutions, leading discussions that clarified project goals and increased team alignment throughout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and functionality for internal projects, 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processes, contributing to the overall efficiency of operational workflows in the software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constructive feedback to peers to enhance code quality and knowledge sharing across the team, fostering a culture of collaboration and continuous learning.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troubleshooting issues and implementing fixes, ensuring smooth functionality and user experience through rigorous testing protocols and attention to detail.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new features according to user specs, driving innovation and proactive responsiveness to market demands and client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delivering software upgrades and feature releases, ensuring deadlines remained on track while adhering to quality standards and best practices of the software industry.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