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crafting scalable web and mobile applications. Proficient in designing intelligent workflows with a focus on AI and data analytics tools. Proven ability to manage projects, balance performance and quality while ensuring high customer satisfaction. Committed to leveraging TypeScript, JavaScript, and analytical tools to drive innovation in AI-powered analytics.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SQL, Kotlin,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Remix, Node.js, Express, Spring Boot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BigQuery, Redshift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Snowflake, Databricks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Tools:</w:t>
      </w:r>
      <w:r w:rsidRPr="00745DD3">
        <w:rPr>
          <w:rFonts w:ascii="Roboto Light" w:eastAsia="Roboto Light" w:hAnsi="Roboto Light" w:cs="Roboto Light"/>
          <w:color w:val="404040" w:themeColor="text1" w:themeTint="BF"/>
          <w:sz w:val="20"/>
          <w:szCs w:val="20"/>
        </w:rPr>
        <w:t xml:space="preserve"> Looker, Tableau, AMPLITUDE, Google Analytics, Jira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CSV, REST APIs, GraphQL, Docker, Kubernetes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interfaces enabling intuitive workflows for exploring data efficiently, ultimately enhancing user engagement and satisfaction without compromising performance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full-scale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featuring real-time data synchronization, ensuring consistency and accuracy of information across various platforms and tools in the analytics pipeline.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innovative solutions that leverage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application performance and scalability, catering to user demands in data analytics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machine learning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provide users with predictive insights based on their data inputs, greatly improving the decision-making process for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project architectures and design patterns, streamlining onboarding for new engineers and establishing a set of guidelines for consistent coding practices across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 agile development methodology, fostering collaboration within the development team to deliver features iteratively, responding to user feedback and changing requirements promptly and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data handling solutions for importing and exporting data directly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Google Sheets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reporting capabilities for end users and analysts alike.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semantic data layer, contributing to the overall integrity and reliability of user data access, establishing trust in the analytics throughout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of new features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high-quality code delivery while reducing time to production through automated testing and deployment pipelines.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enhance team knowledge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visualization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Tableau</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Looker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innovative ways to leverage data effectively in decision-making.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iterate on product features, demonstrating a commitment to software excellence and adaptability, thus ensuring a superior user experience throughout the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focus on quality assurance processes to ensure optimal performance in all deployments, leading to increased customer satisfaction and reduced bug reports post-release.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full-stack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fast and responsive user experiences in line with the latest industry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web applications to facilitate dynamic data querying, enhancing the interactivity of established workflows in business intelligence tools.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translating complex analytical processes into user-friendly applications, enabling businesses to leverage their data more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user authentication practices and secure API services to protect sensitive data, ensuring compliance with emerging data security standards across the organization's portfolio.</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maintained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code quality and sharing knowledge with team members in various capacities.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legacy systems to modern tech stacks, ensuring minimal disruption to user operations and maximum compatibility with existing workflows and databases.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development workflows and simplifying deployment processes across numerous environments, enhancing team productivity overall.</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conducted training sessions for new features, ensuring users understand tools effectively and can adapt quickly to new functionalities introduced.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testing and troubleshooting techniques, leading to an overall reduction in load times and an improved user experience.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system design, implementation, testing, and deployment for numerous applications focused on web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code libraries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enhance their productivity and streamline the process of building user components efficiently.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using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effectively maintained, facilitating the identification and correction of defects before deployment.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solutions and insights to improve project velocity and responsiveness to changing customer demands in fast-paced environments.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for mobile-first application design, ensuring optimal user experiences across devices, thereby improving client satisfaction and compliance with industry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allowing for seamless communication between front-end and back-end systems to create a cohesive user experience within software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focused on enhancing user interface design,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Figma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and mockup applications, validating user stories, and gathering feedback before development completion.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