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experience in web and mobile applications, specializing in full-stack development with expertise in Typescript, React, Node.js, and Python. Adept at architecting innovative solutions to enable climate finance with a strong focus on data pipelines and infrastructure, GIS, and cloud technologies.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JavaScript, HTML, CSS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D3, Chart.js, Mapbox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FastAPI, Express, GraphQL, REST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Dask, DuckDB, Apache Airflow, xarray, GeoPandas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Terraform, AWS, GCP, Prometheus, Grafana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GIS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Earth Engine, QGIS, Rasterio, GDAL, STAC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end-to-end systems for ingesting raw satellite imagery, optimizing data ingestion pipelines from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GEE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xarray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streamlined processing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Parquet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Zarr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scalable storage.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microservices that expose geospatial analytics via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aligning with customer requirements to drive effective climate finance initiatives from data analysis to decision-making.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dynamic dashboards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real-time visualization of significant environmental data for stakeholders, thus enhancing user engagement and utility.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provisioning and management with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deployment and scalability of applications while maintaining high availability and security throughout the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memory profiling and I/O optimization to ensure efficient processing of petabyte-scale workflows, significantly reducing operational costs and improving performance metrics in data handling.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educational environment with leading academics, enhancing the understanding of advanced methodologies while contributing to innovative solutions that translate theoretical concepts into practical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engineering best practices, including code reviews and continuous integration, fostering a culture of quality, efficiency, and shared knowledge within the development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the utilization of CI/CD pipelines through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deployment cycles which significantly reduced the time-to-market for new features.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guidance on technical challenges, fostering technical development which contributed to team cohesion and improved collective problem-solving capabilities.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observability tools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monitoring capabilities for performance tracking and reliability in production environments.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models and algorithms for vague carbon methodology specs, translating abstract concepts into user-facing tools that empower data-driven decision-making.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recruiting efforts, evaluating candidates' technical capabilities and cultural fit while helping shape the future direction of the engineering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full-stack applications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backend, ensuring optimal performance and responsiveness across devices and enhancing user experience in various projects.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designing and managing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ful APIs, integrating with diverse data sources to deliver sophisticated functionality that meets the varied demands of end-users in real estate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implementing CI/CD practices that improved deployment efficiency, contributing to the rapid delivery of updates and minimizing downtime, which bolstered customer satisfaction and retention.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facilitating isolated development environments that ensured consistency across development and production instances, thereby increasing reliability of deployments.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storage strategies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database optimization with application requirements, thereby improving data retrieval speeds and application performance.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by conducting code reviews and refining development processes, ensuring adherence to coding standards while fostering personal growth and skill enhancement.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team members on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best practices for version control and collaborative development, leading to improved project management and coordination.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fundamental principles of Agile methodology, participating in sprints and scrums to ensure timely delivery of features and address any blockers collaboratively within the team.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development of responsive user interfaces using modern CSS frameworks which bolstered presentation flexibility and cross-browser compatibility, thereby enhancing accessibility for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web applications, writing modular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components, ensuring cross-platform compatibility and seamless user experience during the software lifecycle.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methodology in project execution, participating in daily stand-ups and sprint planning to refine product vision and timelines while adapting to rapidly changing requirements.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legacy codebases for performance improvements in existing applications, aligning technical enhancements with user needs which ultimately increased overall user satisfaction ratings.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debugging applications, utilizing advanced troubleshooting techniques that identified and resolved data flow issues, enhancing the overall functionality of client-side applications.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designers and stakeholders to conceptualize, refine, and finalize UI mockups, translating visual designs into functional web applications that met project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content loading and manipulation which improved client-side performance and user engagement metrics significantly during application use.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adoption of best practices in coding standards and documentation, contributing to a repository of resources that fostered innovation and efficiency among team members while improving project turnover time.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