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applications. Expertise in React, TypeScript, and ColdFusion/Lucee with a keen ability to develop robust and scalable applications.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HTML, CSS, MUI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ColdFusion, Lucee, SQL Server, REST APIs, Express.js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Azure DevOps, SVN, JIRA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Database Design, Entity Framework, MongoDB, MySQL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Postman, Figma, Docker, Webpack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experience by implementing modern client-side architecture and component libraries tailored to business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designers and QA to ensure high-quality deliverables, focusing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development practices that promote collaboration and knowledge sharing.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optimized complex database solutions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access patterns and minimizing response times by employing best practices in SQL querying and indexing.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Agile development process, contributing to sprint planning and retrospectives, enabling the team to deliver software in increments while adapting quickly to changing requirements and user feedback.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from legacy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 to modern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resulting in improved maintainability and performance, while mentoring junior developers through pair programming and knowledge sharing sessions.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streamlining the development workflow and reducing the time from code commit to production, fostering a culture of accountability and quality improvement.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maintained automated testing frameworks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performance under high traffic conditions, thus enhancing customer satisfaction and retention.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product managers to understand feature requirements, translating business needs into technical specifications, and providing timely updates on progress to stakeholders through effective communication.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constructive feedback to peers while ensuring adherence to coding standards and best practices established by the development team for consistency across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continuous monitoring and code refactoring based on user analytics and feedback, thereby improving load times and responsiveness significantly during peak usage periods.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server-side applications by integrating third-party services and APIs, allowing for richer functionality and better interoperability with other products and services in the ecosystem.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findings and project updates to stakeholders, ensuring transparency and fostering strong relationships among teams, leading to improved cross-department collaboration.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full-stack solutions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frontend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ColdFusion/Lucee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backend, ensuring the delivery of secure and robust applications to meet user demands.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several internal tools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 management, streamlining reporting processes and improving data accessibility for other departments.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Agile methodologies to deliver features iteratively, collaborating daily with team members and conducting sprint reviews to assess future work and project direction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industry best practices for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branching strategies, which improved team collaboration and reduced merge conflicts, enhancing overall productivity and code quality.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cross-functional teams on new features and functionalities, empowering non-technical stakeholders to better understand product capabilities through structured training sessions and comprehensive documentation.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exchange between front-end and back-end systems, ensuring secure and efficient access to application data while implementing caching strategies to improve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code to enhance maintainability and performance by transitioning from procedural programming to modern object-oriented constructs that allowed for better code reusability and scalability.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technical documentation creation, ensuring that all development processes, coding standards, and system architectures were clearly defined and shared among team members for future reference.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reliability through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regular analysis and adjustments based on user feedback and application behavior.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dynamic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engagement through intuitive design and responsive layouts tailored for various devices.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create visually appealing and user-friendly interfaces that aligned with branding guidelines and improved overall usability across different browsers and devices.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debugging sessions, collaborating with fellow engineers to identify and resolve issues swiftly while fostering a culture of continuous learning and knowledge sharing.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 and patterns used in projects, establishing a knowledge base that served as a resource for current and future engineers, thus improving team efficiency and onboarding.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creating unit tests and integration tests to validate functionality, helping to ensure that new features met acceptance criteria and maintaining code quality throughout the development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client-side performance by employing techniques such as lazy loading and code splitting, enhancing load times and application responsiveness as user traffic increased.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led a team of 3 developers in migrating legacy applications to newer frameworks, which decreased technical debt and improved the performance of applications by over 30%.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