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web and mobile application development. Proficient in designing and implementing scalable solutions utilizing cutting-edge technologies such as React, ASP.NET, and cloud services. Strong background in contributing to AI-powered features and mentoring junior developers. Passionate about delivering high-quality software for political and nonprofit causes, ensuring solutions meet performance and security standards.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C#, TypeScript, HTML5, CSS3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ASP.NET, Node.js, Express.js, Redux, jQuery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Redis, ElasticSearch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Terraform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Studio, JIRA, Postman, Figma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features for donor and voter management systems that streamlined user experience with a focus on accessibility and responsive design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stacks.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third-party integrations with external APIs increasing flexibility and functionality of the applications, ensuring seamless data flow and consistency across systems within the political and nonprofit sectors.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define, design, and deliver high-quality software solutions that meet project requirements, fostering an environment of innovation and teamwork throughout our agile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comprehensive code reviews promoting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 while promoting a culture of continuous improvement and knowledge sharing among the engineering staff.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cutting-edge AI-powered features to enhance user engagement and optimize operational processes, leveraging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interactions within the app ecosystem.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applications met stringent performance, security, and scalability standards by conducting thorough testing and iterative improvements based on user feedback and analytical data, resulting in reliable software deployments.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 meetings, contributing ideas and solutions to enhance project efficiency while ensuring alignment with the organization's commitment to social good.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of system architecture and design patterns to facilitate knowledge transfer and onboarding for new technical staff, enhancing the overall development process and reducing time-to-productivity.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practices using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deployments across multiple environments, significantly enhancing the speed and reliability of delivery cycles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including product managers and end-users to gather feedback, refine product features, and prioritize enhancements that directly impact user satisfaction and organizational alignment.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on emerging technologies and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elevate the team's skills while fostering an environment of continuous learning.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architectural decisions for the next generation of our applications, ensuring that the technology choices align with industry best practices for robust, high-performance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creating reusable components ensuring fast load times and ease of maintenance.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develop dynamic, user-friendly interfaces that enhance user experience across various devices while adhering to modern design principles and accessibility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with RESTful APIs, maintaining efficiency and security throughout communications, which significantly improved data retrieval times and application responsiveness.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 and reduced regression issues, promoting a culture of quality assurance throughout the project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as part of the agile process, advocating for best practices in software design and development, emphasizing clean, maintainable code and solid architecture.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meetings to gather requirements and set functional specifications, bridging the gap between technical capabilities and business needs to deliver effective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small teams for project sprints focusing on product design and development cycles, giving guidance on technical challenges and advancing workflow efficiency through collaborative problem-solving.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version control, enabling streamlined collaboration processes even when introducing new features or resolving high-priority issues in the live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tuning techniques across various elements of applications, optimizing both frontend and backend components for improved overall system responsiveness, ensuring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backend functionalities, integrating with databases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data management and retrieval for business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 (SDLC) from requirements gathering to testing and deployment, effectively collaborating with internal teams to fulfill project objectives.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analysis and debugging of software issues, employing a systematic approach to troubleshooting that increased application reliability and user confidence in our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performance of applications, drastically reducing database load, and facilitating quicker access to frequently queried information.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 to foster innovative solutions and improve coding practices, enhancing team cohesion and ensuring the adherence to quality standards in all deliverables.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 for both code and user manuals that improved team understanding and facilitated smoother onboarding for new developers entering the workspace.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training sessions on emerging technologies and software best practices to enhance team capabilities and promote knowledge sharing, contributing to an increase in team productivity by 20%.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