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specializing in CAD and 3D algorithms. Proven track record in building advanced geometrical models, optimizing workflows, and integrating AI into software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C#, Rust, Swift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Frameworks:</w:t>
      </w:r>
      <w:r w:rsidRPr="00745DD3">
        <w:rPr>
          <w:rFonts w:ascii="Roboto Light" w:eastAsia="Roboto Light" w:hAnsi="Roboto Light" w:cs="Roboto Light"/>
          <w:color w:val="404040" w:themeColor="text1" w:themeTint="BF"/>
          <w:sz w:val="20"/>
          <w:szCs w:val="20"/>
        </w:rPr>
        <w:t xml:space="preserve"> React, Three.js, WebGL, WASM, Emscripten, WebGPU, Node.js, Express.js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CAD Specific Tools:</w:t>
      </w:r>
      <w:r w:rsidRPr="00745DD3">
        <w:rPr>
          <w:rFonts w:ascii="Roboto Light" w:eastAsia="Roboto Light" w:hAnsi="Roboto Light" w:cs="Roboto Light"/>
          <w:color w:val="404040" w:themeColor="text1" w:themeTint="BF"/>
          <w:sz w:val="20"/>
          <w:szCs w:val="20"/>
        </w:rPr>
        <w:t xml:space="preserve"> Open CASCADE, CGAL, Meshlib, AutoCAD, Blender, SolidWorks, Fusion 360</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Algorithm &amp; Geometry:</w:t>
      </w:r>
      <w:r w:rsidRPr="00745DD3">
        <w:rPr>
          <w:rFonts w:ascii="Roboto Light" w:eastAsia="Roboto Light" w:hAnsi="Roboto Light" w:cs="Roboto Light"/>
          <w:color w:val="404040" w:themeColor="text1" w:themeTint="BF"/>
          <w:sz w:val="20"/>
          <w:szCs w:val="20"/>
        </w:rPr>
        <w:t xml:space="preserve"> Computational Geometry, Mesh Processing, Geometry Optimization, 3D Rendering Algorithms, AI Integration, Deep Learning Models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Unity, Unreal Engine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3D algorithms for CAD applications, enhancing the accuracy and efficiency of dental restoration designs, effectively reducing production time and improving overall workflow.</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engineers to translate complex requirements into practical solutions for 3D geometry generation, driving product innovations and delivering user-friendly software experiences.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integration processes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CAD tools with robotic applications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3D printers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manufacturing process-awareness and quality control in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advanced algorithms from academic papers related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computational geometry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project outcomes and adhering to industry standards for 3D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automated digital design strategies using machine learning techniques, improving patient outcomes and operational efficiencies in dental labs.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focused on risk management and trade-offs, fostering an environment of strong communication and decision-making among cross-functional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coding practices through comprehensive testing protocols, ensuring high-performance, reliable, and maintainable software solutions for end-users and stakeholders.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tooling interfaces that integrated AI functionalities, enriching user experiences while enhancing the precision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CAD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 dental lab settings.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WebGPU</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parallel processing of geometrical computations to significantly enhance rendering capabilities in real-time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promoting knowledge sharing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algorithm optimization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resulting in improved code quality and team productivity.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documentation for technical workflows, supporting knowledge transfer within the team and ensuring consistent software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and adaptation of the latest industry trends, tools, and technology, keeping the development practices fresh and competitive.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from concept to deployment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user-friendly applications that meet diverse customer needs in various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optimization of software tools, ensuring compatibility and performance across both web and desktop environments, leading to enhanced reliability and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build visually appealing interfaces, ensuring a seamless interaction experience for users across multiple platforms and devices.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facilitate smooth data exchange and improve application interoperability, focusing on enhancing the efficiency of web-based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effective data management and retrieval techniques, greatly facilitating the supporting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 team to foster a robust DevOps culture incorporating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development lifecycle, allowing for consistent environments regardless of deployment scenarios.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Agile methodologies, leading to improved project management and coordination, resulting in timely delivery of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collaborating on innovative solutions to complex engineering problems, thereby elevating the overall code quality.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functionality for client applications and enhancing integration with various database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user interfaces and experience with a focus on accessibility and usability.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life cycle (SDLC) processes to develop tailored software solutions based on client specifications, ensuring competitive advantages in a fast-paced industry.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project meetings, presenting features and identifying areas for improvement, which helped align project goals with stakeholder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and automated tasks by implementing tools and scripts, greatly reducing manual overhead in application deployment processes.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customer support teams to gather user feedback and implement changes, resulting in enhanced product market fit and user engagement.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significant codebase improvement of over 25% through refactoring legacy code, thus enhancing maintainability and scalability of existing applications.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