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skilled software engineer with over 11 years of experience in software development, specializing in web and mobile applications. Expertise in building high-performance user interfaces using React, TypeScript, and Node.js, while leveraging industry-standard tools and methodologies. Adept at problem-solving, mentoring junior developers, and driving incremental project deliveries. Committed to staying updated with emerging technologies and best practices to enhance team productivity.</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JSON, Markdown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React Router, Next.js, Vue.js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RESTful APIs, WebSockets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React Testing Library, Cypress, Mocha, Chai</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ESLint, Docker, Jira, Figma</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high-performing user interfaces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built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optimal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Quickly adapted to and implemented a novel UI development approach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JSON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templating languages while collaborating with cross-functional teams to develop scalable applications that meet dynamic requirements.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complex technical challenges, utilizing innovative problem-solving to deliver practical solutions through hands-on coding and fostering a culture of accountability and quality across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iterative delivery methodologies by breaking down tasks into manageable increments, allowing for frequent updates and encouraging early feedback loops, significantly enhancing project outcomes.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adopted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improve coding efficiency and streamline workflows, resulting in reduced manual efforts and improved delivery timelines for feature implementations.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through detailed code reviews, ensuring knowledge sharing and best practices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front-end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fostering a collaborative team environment geared toward mutual growth.</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code quality standards through comprehensive testing, debugging, and refactoring efforts to enhance responsiveness and scalability of applications deployed across various devices.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Contentful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headless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CMS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dynamic content effectively, enabling quick updates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UI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without full redeployments, ensuring a smooth user experience.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ahead of emerging front-end trends and AI integrations, applying best practices that enhanced team capabilities and project deliverables.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components and libraries, contributing to an inner-source culture by promoting code reusability across departments and driving overall development efficiency within the organization.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managers to align on project goals and expectations, ensuring the delivery of visually appealing and highly functional interfaces that resonate with user needs and market demands.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retrospectives and knowledge-sharing sessions to discuss successes and areas for improvement, reinforcing a culture of communication and continual learning within the team.</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user interfaces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Redux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significantly improving user engagement and satisfaction by providing a smooth and responsive experience across platforms.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server-side logic development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Express.js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RESTful APIs, facilitating efficient communication between the client-side application and the server.</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front-end tooling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Webpack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Babel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build processes and enhancing the deployment workflows to reduce development time and improve productivity.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Cypress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robust performance of the web applications under various conditions and user interactions.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and UX teams to translate visual designs into high-quality markup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consistency with branding while ensuring cross-browser compatibility.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a clean codebase through effective branching, merging, and consistent commits aligned with team workflows and project goals.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in best practices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front-end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modern tool usage, fostering a learning environment and contributing to overall team skill enhancement.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daily stand-ups to ensure alignment on progress and obstacles, improving team cohesion and workflow efficiency.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style guides and component libraries to enable design consistency and quicker development cycles across various projects.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dynamic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employing responsive web design techniques to enhance user interaction and accessibility across devices.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implemented best practices for code maintainability, ensuring that all development adhered to industry standards and utilized version control systems effectively for project tracking.</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multiple projects with cross-functional teams to deliver features that meet client specifications, regularly participating in project brainstorming and feedback sessions for iterative improvements.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ensure coding standards were met, promoting a culture of high quality and sustainability in software development within the team.</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capabilities by working on API integrations, facilitating data exchange between server-side and client-side applications, actively contributing to overall project architecture.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informed on the latest industry trends by attending workshops and webinars, strengthening knowledge in emerging languages and technologies relevant to front-end development.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proficiency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scalable applications that align with organizational goals, with a focus on improving user experience and application performance by 30%.</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