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development professional with 11 years of experience specializing in web and mobile applications. Adept in RESTful APIs, integration solutions, and healthcare technology, committed to delivering innovative solutions that enhance client experiences and streamline operational efficiencies.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Java, C#, TypeScript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Django, Flask, React, Node.js, Vue.js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Postman, GitHub, Jira, Confluence, Zapier, ETL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Data Integration:</w:t>
      </w:r>
      <w:r w:rsidRPr="00745DD3">
        <w:rPr>
          <w:rFonts w:ascii="Roboto Light" w:eastAsia="Roboto Light" w:hAnsi="Roboto Light" w:cs="Roboto Light"/>
          <w:color w:val="404040" w:themeColor="text1" w:themeTint="BF"/>
          <w:sz w:val="20"/>
          <w:szCs w:val="20"/>
        </w:rPr>
        <w:t xml:space="preserve"> RESTful APIs, Webhooks, OAuth2, JWT, SOAP, X12</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CI/CD</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Redis, SQLite, Oracle</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technical liaison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clients, leading the integration process from initial demo to full deployment, ensuring alignment of client requirements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Anagram's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 and capabilities.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custom API integrations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to enterprise clients,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 services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webhooks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overall system performance and client satisfaction.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technical training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sessions for end-users, empowering them to effectively leverage integration solutions and troubleshoot common issues within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Anagram's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Sales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Engineering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Product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robust integration solutions that meet the sophisticated needs of healthcare providers.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Postman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Swagger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and validating APIs, ensuring reliable integration and performance of client solutions.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implementation projects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timelines and ensuring successful execution of integration plans while effectively communicating updates to stakeholders.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detailing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integration workflows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 specifications, and usage examples to facilitate knowledge transfer among internal teams and clients.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regulatory environments within the healthcare sector, ensuring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compliance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integration processes and presenting findings during client quarterly business reviews.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clients through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ongoing technical support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resolving integration challenges and advising on best practices to enhance system usage and functionality.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during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quarterly business reviews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discussing system performance, roadmap planning, and opportunities for deeper integration.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areas for improvement within client systems, advocating for enhancements that drive customer satisfaction and operational efficiency, thereby supporting Anagram's mission.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emerging technologies, applying insights to refine integration strategies and solutions.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creating seamless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integration solutions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healthcare applications, focusing on the effective use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 APIs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exchange and client satisfaction.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define their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integration needs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delivering customized solutions through effective project management, clear communication, and a thorough understanding of existing systems.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tested custom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API endpoints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external systems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adherence to established security protocols, thereby improving integration success rates.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drafting proposals and technical documentation to support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sales efforts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highlighting the benefits of integration services to prospective clients and stakeholders.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implement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secure authentication mechanisms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for client data protection and integrity.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team meetings to report on project statuses, address challenges, and collaborate on strategy adjustments for upcoming client engagements.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strategies for optimizing existing integrations, leading to improved data flow between systems and enhanced operational efficiency for clients.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understanding of EHR and PM systems to better support client requests, creating tailored solutions that enhance user experiences while increasing productivity.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client-facing team to conduct demonstration sessions, showcasing the seamless integration capabilities which drive client engagement and retention.</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integrated platforms for various clients, enhancing the overall user experience and system interoperability through effective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API design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implementation strategies.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requirements gathering process with clients to ensure that their needs were met in the integration of new systems, focusing on clarity in communication and documentation.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integration tasks, improving overall team productivity and efficiency during client onboarding.</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system maintenance and updates to ensure that all integrations remained functional and aligned with both client and company objectives within the healthcare sector.</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responsive technical support for clients experiencing integration issues, demonstrating strong problem-solving abilities and a customer-focused approach to software solutions.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audits and contributed to compliance efforts related to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SOC2</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ISO</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enhancing company credibility and client trust in integration capabilities.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onboarding of new team members, sharing knowledge on best practices for client integrations and fostering a collaborative work environment.</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