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AI Developer with over 11 years of experience in software development, focusing on web and mobile applications. Proven ability to leverage expertise in LLMs, Gen AI, data automation, and large dataset management. Seeking to apply my knowledge in a remote advisory position to enhance lab operations and streamline real-time data workflows at Pathogens AI.</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Scala, C++, Ruby, 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PyTorch, React, Angular, Node.js, Django, Flask, Spring</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PostgreSQL, MongoDB, Elasticsearch, Hadoop, Apache Spark, Redis, BigQuery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Natural Language Processing, Computer Vision, Machine Learning, Deep Learning, Reinforcement Learning, Data Mining, Predictive Modeling, Data Analytics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Docker, Kubernetes, Git, JIRA, AWS, Azure, Google Cloud Platform, CI/CD</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scalable *AI* solutions integrated with *LLMs*, significantly enhancing data processing capabilities and real-time workflow efficiencies in laboratory settings while maintaining high data integrity and reliability.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automated data workflows, optimizing operational processes, thereby fostering a culture of innovation and continuous improvement that directly contributed to business objectives.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utilizing *Gen AI* technologies to revolutionize traditional laboratory methodologies, ensuring solutions were aligned with current industry trends and capable of evolving as new technologies emerged.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consultation on the management of large datasets, ensuring that data architecture was robust, secure, and capable of supporting advanced analytics and predictive modeling initiatives for better decision-making.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software architectures and systems design, integrating industry standards to enhance team knowledge sharing and streamline onboarding processes for future developers.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advocating for the adoption of best practices in software development to enhance agility and effectively respond to market demands.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and implemented mitigation strategies on data security and governance, ensuring compliance with industry regulations while supporting the organization’s vision and mission objectives.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relationships across technical and non-technical teams, creating an environment where diverse perspectives were valued and integrated into the development lifecycle for better outcomes.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*AI* best practices and coding standards, elevating team performance and preparing them for more complex project roles and responsibilities, enhancing overall productivity and morale.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platforms like OpenAI and *Perplexity* for embedding *AI* solutions, contributing to a more data-informed culture within the organization.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define product roadmaps and technology solutions, aligning innovative projects with company goals and client expectations for future growth.</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to enhance development efficiency, ensuring adaptability to evolving trends and solidifying the company’s position as a leader in its field.</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applications using *React* and *Node.js*, streamlining user experiences and backend integration that led to improved functionality and customer engagement across platforms.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enhance usability on various devices, ensuring seamless performance and accessibility throughout the HVAC monitoring applications and improving client satisfaction ratings significantly.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and scientists on *Data Analytics* projects, creating insightful dashboards that provided actionable intelligence for business decisions while leveraging *AWS* services for hosting and scalability.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*Jest* and *Mocha*, enhancing software reliability through rigorous testing regimes which minimized bugs and delivery delays in production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performance improvements, applying profiling and debugging techniques to deliver enhancements that reduced server response times and increased user engagement.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techniques, utilizing *Docker* and *Git* to streamline the deployment processes and improve release cycles, ensuring faster time-to-market for critical solutions.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fostering a culture of quality and best practices which led to a collaborative and growth-oriented team environment.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agile transformation by employing methodologies like Scrum and Kanban, which improved project delivery timelines and team dynamics significantly.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design specifications and system architectures, facilitating maintenance and future enhancements which supported the ongoing evolution of the application platforms.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*Ruby on Rails* and *Bootstrap*, focusing on user-centric design principles that enhanced functionality and user engagement across multiple client projects and industries.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gather requirements and create detailed project specifications, ensuring all software components were correctly aligned with client expectations and industry standards.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*Git*, enhancing team collaboration and minimizing conflicts during the development process for a more streamlined code integration workflow.</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processes, leveraging strong analytical skills to diagnose and resolve software issues promptly, resulting in improved software reliability and user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architectures, improving system performance and maintainability while supporting organizational strategic shifts towards digital transformation initiatives.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fostering a culture of knowledge sharing and continuous improvement, which led to refined coding practices and improved team dynamics.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training of junior developers on best coding practices and new technologies which enhanced team capabilities and encouraged ongoing professional development opportunities, contributing to overall morale and retention efforts.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